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CE1" w:rsidRPr="004579F2" w:rsidRDefault="00981CE1" w:rsidP="00981CE1">
      <w:pPr>
        <w:spacing w:after="0" w:line="240" w:lineRule="auto"/>
        <w:ind w:left="6521"/>
        <w:rPr>
          <w:rFonts w:ascii="Times New Roman" w:hAnsi="Times New Roman" w:cs="Times New Roman"/>
          <w:sz w:val="24"/>
          <w:szCs w:val="24"/>
        </w:rPr>
      </w:pPr>
      <w:r w:rsidRPr="004579F2">
        <w:rPr>
          <w:rFonts w:ascii="Times New Roman" w:hAnsi="Times New Roman" w:cs="Times New Roman"/>
          <w:sz w:val="24"/>
          <w:szCs w:val="24"/>
        </w:rPr>
        <w:t>Утверждено решением совета депутатов</w:t>
      </w:r>
    </w:p>
    <w:p w:rsidR="00981CE1" w:rsidRPr="004579F2" w:rsidRDefault="00981CE1" w:rsidP="00981CE1">
      <w:pPr>
        <w:spacing w:after="0" w:line="240" w:lineRule="auto"/>
        <w:ind w:left="6521"/>
        <w:rPr>
          <w:rFonts w:ascii="Times New Roman" w:hAnsi="Times New Roman" w:cs="Times New Roman"/>
          <w:sz w:val="24"/>
          <w:szCs w:val="24"/>
        </w:rPr>
      </w:pPr>
      <w:r w:rsidRPr="004579F2">
        <w:rPr>
          <w:rFonts w:ascii="Times New Roman" w:hAnsi="Times New Roman" w:cs="Times New Roman"/>
          <w:sz w:val="24"/>
          <w:szCs w:val="24"/>
        </w:rPr>
        <w:t>от _________г. № _____</w:t>
      </w:r>
    </w:p>
    <w:p w:rsidR="00981CE1" w:rsidRPr="004579F2" w:rsidRDefault="00981CE1" w:rsidP="00981CE1">
      <w:pPr>
        <w:spacing w:after="0" w:line="240" w:lineRule="auto"/>
        <w:ind w:left="6521"/>
        <w:rPr>
          <w:rFonts w:ascii="Times New Roman" w:hAnsi="Times New Roman" w:cs="Times New Roman"/>
          <w:sz w:val="24"/>
          <w:szCs w:val="24"/>
        </w:rPr>
      </w:pPr>
    </w:p>
    <w:p w:rsidR="00981CE1" w:rsidRPr="004579F2" w:rsidRDefault="00981CE1" w:rsidP="00981CE1">
      <w:pPr>
        <w:spacing w:after="0" w:line="240" w:lineRule="auto"/>
        <w:ind w:left="6521"/>
        <w:rPr>
          <w:rFonts w:ascii="Times New Roman" w:hAnsi="Times New Roman" w:cs="Times New Roman"/>
          <w:sz w:val="24"/>
          <w:szCs w:val="24"/>
        </w:rPr>
      </w:pPr>
      <w:r w:rsidRPr="004579F2">
        <w:rPr>
          <w:rFonts w:ascii="Times New Roman" w:hAnsi="Times New Roman" w:cs="Times New Roman"/>
          <w:sz w:val="24"/>
          <w:szCs w:val="24"/>
        </w:rPr>
        <w:t xml:space="preserve">Приложение № 7 </w:t>
      </w:r>
    </w:p>
    <w:p w:rsidR="00981CE1" w:rsidRPr="004579F2" w:rsidRDefault="00981CE1" w:rsidP="00981CE1">
      <w:pPr>
        <w:spacing w:after="0" w:line="240" w:lineRule="auto"/>
        <w:rPr>
          <w:rFonts w:ascii="Times New Roman" w:hAnsi="Times New Roman" w:cs="Times New Roman"/>
          <w:sz w:val="24"/>
          <w:szCs w:val="24"/>
        </w:rPr>
      </w:pPr>
    </w:p>
    <w:p w:rsidR="00981CE1" w:rsidRPr="004579F2" w:rsidRDefault="00981CE1" w:rsidP="00981CE1">
      <w:pPr>
        <w:spacing w:after="0" w:line="240" w:lineRule="auto"/>
        <w:jc w:val="center"/>
        <w:rPr>
          <w:rFonts w:ascii="Times New Roman" w:eastAsia="Times New Roman" w:hAnsi="Times New Roman" w:cs="Times New Roman"/>
          <w:b/>
          <w:bCs/>
          <w:sz w:val="24"/>
          <w:szCs w:val="24"/>
          <w:lang w:eastAsia="ru-RU"/>
        </w:rPr>
      </w:pPr>
      <w:r w:rsidRPr="004579F2">
        <w:rPr>
          <w:rFonts w:ascii="Times New Roman" w:eastAsia="Times New Roman" w:hAnsi="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бюджетов на 202</w:t>
      </w:r>
      <w:r w:rsidR="00EB0572">
        <w:rPr>
          <w:rFonts w:ascii="Times New Roman" w:eastAsia="Times New Roman" w:hAnsi="Times New Roman" w:cs="Times New Roman"/>
          <w:b/>
          <w:bCs/>
          <w:sz w:val="24"/>
          <w:szCs w:val="24"/>
          <w:lang w:eastAsia="ru-RU"/>
        </w:rPr>
        <w:t>6</w:t>
      </w:r>
      <w:r w:rsidRPr="004579F2">
        <w:rPr>
          <w:rFonts w:ascii="Times New Roman" w:eastAsia="Times New Roman" w:hAnsi="Times New Roman" w:cs="Times New Roman"/>
          <w:b/>
          <w:bCs/>
          <w:sz w:val="24"/>
          <w:szCs w:val="24"/>
          <w:lang w:eastAsia="ru-RU"/>
        </w:rPr>
        <w:t xml:space="preserve"> г</w:t>
      </w:r>
    </w:p>
    <w:p w:rsidR="00981CE1" w:rsidRDefault="00981CE1" w:rsidP="00981CE1">
      <w:pPr>
        <w:spacing w:after="0" w:line="240" w:lineRule="auto"/>
        <w:jc w:val="right"/>
        <w:rPr>
          <w:rFonts w:ascii="Times New Roman" w:eastAsia="Times New Roman" w:hAnsi="Times New Roman" w:cs="Times New Roman"/>
          <w:bCs/>
          <w:lang w:eastAsia="ru-RU"/>
        </w:rPr>
      </w:pPr>
      <w:r w:rsidRPr="004579F2">
        <w:rPr>
          <w:rFonts w:ascii="Times New Roman" w:eastAsia="Times New Roman" w:hAnsi="Times New Roman" w:cs="Times New Roman"/>
          <w:bCs/>
          <w:lang w:eastAsia="ru-RU"/>
        </w:rPr>
        <w:t>(руб.)</w:t>
      </w:r>
    </w:p>
    <w:p w:rsidR="00DB1D3F" w:rsidRDefault="00DB1D3F" w:rsidP="00981CE1">
      <w:pPr>
        <w:spacing w:after="0" w:line="240" w:lineRule="auto"/>
        <w:jc w:val="right"/>
        <w:rPr>
          <w:rFonts w:ascii="Times New Roman" w:eastAsia="Times New Roman" w:hAnsi="Times New Roman" w:cs="Times New Roman"/>
          <w:bCs/>
          <w:lang w:eastAsia="ru-RU"/>
        </w:rPr>
      </w:pPr>
    </w:p>
    <w:tbl>
      <w:tblPr>
        <w:tblW w:w="9740" w:type="dxa"/>
        <w:tblInd w:w="94" w:type="dxa"/>
        <w:tblLook w:val="04A0"/>
      </w:tblPr>
      <w:tblGrid>
        <w:gridCol w:w="5440"/>
        <w:gridCol w:w="1492"/>
        <w:gridCol w:w="419"/>
        <w:gridCol w:w="494"/>
        <w:gridCol w:w="616"/>
        <w:gridCol w:w="1600"/>
      </w:tblGrid>
      <w:tr w:rsidR="00D21E7B" w:rsidRPr="00D21E7B" w:rsidTr="00D21E7B">
        <w:trPr>
          <w:trHeight w:val="264"/>
        </w:trPr>
        <w:tc>
          <w:tcPr>
            <w:tcW w:w="5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Наименование</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ЦСР</w:t>
            </w:r>
          </w:p>
        </w:tc>
        <w:tc>
          <w:tcPr>
            <w:tcW w:w="320" w:type="dxa"/>
            <w:tcBorders>
              <w:top w:val="single" w:sz="4" w:space="0" w:color="auto"/>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Рз</w:t>
            </w:r>
          </w:p>
        </w:tc>
        <w:tc>
          <w:tcPr>
            <w:tcW w:w="400" w:type="dxa"/>
            <w:tcBorders>
              <w:top w:val="single" w:sz="4" w:space="0" w:color="auto"/>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ПР</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ВР</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Сумма</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"Жилище в Сосновоборском городском округе"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35 638 521,00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27 237 272,00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01.4.01.60010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01.4.01.60010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01.4.01.60010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01.4.01.60010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01.4.01.60010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гражданам на приобретение жилья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01.4.01.60010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01.4.02.60030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01.4.02.60030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01.4.02.60030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01.4.02.60030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01.4.02.60030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гражданам на приобретение жилья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01.4.02.60030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жилыми помещениями работников муниципальной бюджетной сферы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01.4.03.60070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5 987 116,00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01.4.03.60070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5 987 116,00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01.4.03.60070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5 987 116,00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01.4.03.60070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5 987 116,00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01.4.03.60070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5 987 116,00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гражданам на приобретение жилья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01.4.03.60070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5 987 116,00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4 284 000,00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01.4.05.61385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4 284 000,00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4 284 000,00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4 284 000,00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4 284 000,00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4 284 000,00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01.4.05.61390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гражданам на приобретение жилья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01.4.05.61390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5 387 116,00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01.4.06.60080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779 808,00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01.4.06.60080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779 808,00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Жилищное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01.4.06.60080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779 808,00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01.4.06.60080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779 808,00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01.4.06.60080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779 808,00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01.4.06.60080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779 808,00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Приобретение замков, для помещений муниципального жилищного фонда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01.4.07.60090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01.4.07.60090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01.4.07.60090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01.4.07.60090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01.4.07.60090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01.4.07.60090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Отраслевые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01.7.00.00000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848 471,00</w:t>
            </w:r>
          </w:p>
        </w:tc>
      </w:tr>
      <w:tr w:rsidR="00D21E7B" w:rsidRPr="00D21E7B" w:rsidTr="00D21E7B">
        <w:trPr>
          <w:trHeight w:val="264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01.7.01.L4970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848 471,00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01.7.01.L4970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848 471,00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01.7.01.L4970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848 471,00</w:t>
            </w:r>
          </w:p>
        </w:tc>
      </w:tr>
      <w:tr w:rsidR="00D21E7B" w:rsidRPr="00D21E7B" w:rsidTr="00D21E7B">
        <w:trPr>
          <w:trHeight w:val="290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01.7.01.L4970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848 471,00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01.7.01.L4970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848 471,00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гражданам на приобретение жилья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01.7.01.L4970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848 471,00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7 552 778,00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01.8.03.60060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7 552 778,00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01.8.03.60060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7 552 778,00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Жилищное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01.8.03.60060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7 552 778,00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01.8.03.60060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7 552 778,00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01.8.03.60060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7 552 778,00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01.8.03.60060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7 552 778,00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"Стимулирование экономической активности малого и среднего предпринимательства в Сосновоборском городском округе"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4 665 448,00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4 665 448,00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Сосновоборскому муниципальному фонду поддержки малого предпринимательства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3 050 148,00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02.4.01.07110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3 050 148,00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3 050 148,00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3 050 148,00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3 050 148,00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3 050 148,00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Субсидия субъектам малого и среднего предпринимательства, признанным социальными предприятиями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02.4.01.07120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Субсидия субъектам малого и среднего предпринимательства, признанным социальными предприятиями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02.4.01.07120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02.4.02.07110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310 000,00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на проведение информационно-аналитического наблюдения за осуществлением торговой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02.4.02.74490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02.4.02.74490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315 300,00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02.4.02.74490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315 300,00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02.4.02.74490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315 300,00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02.4.02.74490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315 300,00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02.4.02.74490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315 300,00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02.4.03.07110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Обучение учащихся 9-11 классов в рамках образовательного проекта «Школа молодого предпринимателя»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02.4.03.60100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02.4.03.60100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02.4.03.60100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02.4.03.60100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02.4.03.60100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02.4.03.60100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02.4.04.07110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02.4.04.07110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02.4.04.07110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02.4.04.07110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02.4.04.07110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02.4.04.07110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02.4.05.07110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02.4.05.07110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02.4.05.07110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02.4.05.07110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02.4.05.07110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02.4.05.07110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02.4.06.07110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02.4.06.07110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02.4.06.07110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02.4.06.07110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02.4.06.07110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02.4.06.07110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"Управление муниципальным имуществом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29 442 746,00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29 442 746,00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Инвентаризация, </w:t>
            </w:r>
            <w:r w:rsidR="00F61F57">
              <w:rPr>
                <w:rFonts w:ascii="Times New Roman" w:eastAsia="Times New Roman" w:hAnsi="Times New Roman" w:cs="Times New Roman"/>
                <w:sz w:val="20"/>
                <w:szCs w:val="20"/>
                <w:lang w:eastAsia="ru-RU"/>
              </w:rPr>
              <w:t>строительно</w:t>
            </w:r>
            <w:r w:rsidR="00F61F57" w:rsidRPr="00D21E7B">
              <w:rPr>
                <w:rFonts w:ascii="Times New Roman" w:eastAsia="Times New Roman" w:hAnsi="Times New Roman" w:cs="Times New Roman"/>
                <w:sz w:val="20"/>
                <w:szCs w:val="20"/>
                <w:lang w:eastAsia="ru-RU"/>
              </w:rPr>
              <w:t>-техническая</w:t>
            </w:r>
            <w:r w:rsidRPr="00D21E7B">
              <w:rPr>
                <w:rFonts w:ascii="Times New Roman" w:eastAsia="Times New Roman" w:hAnsi="Times New Roman" w:cs="Times New Roman"/>
                <w:sz w:val="20"/>
                <w:szCs w:val="20"/>
                <w:lang w:eastAsia="ru-RU"/>
              </w:rPr>
              <w:t xml:space="preserve"> экспертиза объектов муниципального недвижимого имущества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56 351,00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03.4.01.61010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56 351,00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56 351,00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Инвентаризация, </w:t>
            </w:r>
            <w:r w:rsidR="00F61F57" w:rsidRPr="00D21E7B">
              <w:rPr>
                <w:rFonts w:ascii="Times New Roman" w:eastAsia="Times New Roman" w:hAnsi="Times New Roman" w:cs="Times New Roman"/>
                <w:sz w:val="20"/>
                <w:szCs w:val="20"/>
                <w:lang w:eastAsia="ru-RU"/>
              </w:rPr>
              <w:t>строительн</w:t>
            </w:r>
            <w:r w:rsidR="00F61F57">
              <w:rPr>
                <w:rFonts w:ascii="Times New Roman" w:eastAsia="Times New Roman" w:hAnsi="Times New Roman" w:cs="Times New Roman"/>
                <w:sz w:val="20"/>
                <w:szCs w:val="20"/>
                <w:lang w:eastAsia="ru-RU"/>
              </w:rPr>
              <w:t>о</w:t>
            </w:r>
            <w:r w:rsidR="00F61F57" w:rsidRPr="00D21E7B">
              <w:rPr>
                <w:rFonts w:ascii="Times New Roman" w:eastAsia="Times New Roman" w:hAnsi="Times New Roman" w:cs="Times New Roman"/>
                <w:sz w:val="20"/>
                <w:szCs w:val="20"/>
                <w:lang w:eastAsia="ru-RU"/>
              </w:rPr>
              <w:t>-техническая</w:t>
            </w:r>
            <w:r w:rsidRPr="00D21E7B">
              <w:rPr>
                <w:rFonts w:ascii="Times New Roman" w:eastAsia="Times New Roman" w:hAnsi="Times New Roman" w:cs="Times New Roman"/>
                <w:sz w:val="20"/>
                <w:szCs w:val="20"/>
                <w:lang w:eastAsia="ru-RU"/>
              </w:rPr>
              <w:t xml:space="preserve">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56 351,00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56 351,00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56 351,00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33 810,00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03.4.01.61030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33 810,00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33 810,00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33 810,00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33 810,00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03.4.01.61030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33 810,00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МКУ</w:t>
            </w:r>
            <w:r>
              <w:rPr>
                <w:rFonts w:ascii="Times New Roman" w:eastAsia="Times New Roman" w:hAnsi="Times New Roman" w:cs="Times New Roman"/>
                <w:sz w:val="20"/>
                <w:szCs w:val="20"/>
                <w:lang w:eastAsia="ru-RU"/>
              </w:rPr>
              <w:t xml:space="preserve"> </w:t>
            </w:r>
            <w:r w:rsidRPr="00D21E7B">
              <w:rPr>
                <w:rFonts w:ascii="Times New Roman" w:eastAsia="Times New Roman" w:hAnsi="Times New Roman" w:cs="Times New Roman"/>
                <w:sz w:val="20"/>
                <w:szCs w:val="20"/>
                <w:lang w:eastAsia="ru-RU"/>
              </w:rPr>
              <w:t>"СФИ"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14 853 106,00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14 853 106,00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14 853 106,00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МКУ</w:t>
            </w:r>
            <w:r>
              <w:rPr>
                <w:rFonts w:ascii="Times New Roman" w:eastAsia="Times New Roman" w:hAnsi="Times New Roman" w:cs="Times New Roman"/>
                <w:sz w:val="20"/>
                <w:szCs w:val="20"/>
                <w:lang w:eastAsia="ru-RU"/>
              </w:rPr>
              <w:t xml:space="preserve"> </w:t>
            </w:r>
            <w:r w:rsidRPr="00D21E7B">
              <w:rPr>
                <w:rFonts w:ascii="Times New Roman" w:eastAsia="Times New Roman" w:hAnsi="Times New Roman" w:cs="Times New Roman"/>
                <w:sz w:val="20"/>
                <w:szCs w:val="20"/>
                <w:lang w:eastAsia="ru-RU"/>
              </w:rPr>
              <w:t>"СФИ"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12 639 546,00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казенных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12 639 546,00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9 707 793,00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2 931 753,00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МКУ</w:t>
            </w:r>
            <w:r>
              <w:rPr>
                <w:rFonts w:ascii="Times New Roman" w:eastAsia="Times New Roman" w:hAnsi="Times New Roman" w:cs="Times New Roman"/>
                <w:sz w:val="20"/>
                <w:szCs w:val="20"/>
                <w:lang w:eastAsia="ru-RU"/>
              </w:rPr>
              <w:t xml:space="preserve"> </w:t>
            </w:r>
            <w:r w:rsidRPr="00D21E7B">
              <w:rPr>
                <w:rFonts w:ascii="Times New Roman" w:eastAsia="Times New Roman" w:hAnsi="Times New Roman" w:cs="Times New Roman"/>
                <w:sz w:val="20"/>
                <w:szCs w:val="20"/>
                <w:lang w:eastAsia="ru-RU"/>
              </w:rPr>
              <w:t>"СФИ"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2 208 910,00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2 208 910,00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2 208 910,00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МКУ</w:t>
            </w:r>
            <w:r>
              <w:rPr>
                <w:rFonts w:ascii="Times New Roman" w:eastAsia="Times New Roman" w:hAnsi="Times New Roman" w:cs="Times New Roman"/>
                <w:sz w:val="20"/>
                <w:szCs w:val="20"/>
                <w:lang w:eastAsia="ru-RU"/>
              </w:rPr>
              <w:t xml:space="preserve"> </w:t>
            </w:r>
            <w:r w:rsidRPr="00D21E7B">
              <w:rPr>
                <w:rFonts w:ascii="Times New Roman" w:eastAsia="Times New Roman" w:hAnsi="Times New Roman" w:cs="Times New Roman"/>
                <w:sz w:val="20"/>
                <w:szCs w:val="20"/>
                <w:lang w:eastAsia="ru-RU"/>
              </w:rPr>
              <w:t>"СФИ"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прочих налогов, сборов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03.4.02.61050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4 650,00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Ремонт и содержание объектов муниципального нежилого фонда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10 376 459,00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03.4.03.61060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10 376 459,00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10 376 459,00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10 376 459,00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10 376 459,00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10 376 459,00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Ремонт квартир и содержание муниципального жилищного фонда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3 486 319,00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03.4.03.61070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3 486 319,00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Жилищное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3 486 319,00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3 486 319,00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3 486 319,00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3 486 319,00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Страхование помещений жилого фонда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7 747,00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03.4.03.61075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7 747,00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Жилищное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7 747,00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Страхование помещений жилого фонда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7 747,00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7 747,00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03.4.03.61075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7 747,00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Возмещение расходов управляющих и ресурсоснабжающих организаций за периоды -простоя жилых помещений муниципального жилищного фонда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230 098,00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03.4.03.61085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230 098,00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230 098,00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Возмещение расходов управляющих и ресурсоснабжающих организаций за периоды 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230 098,00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230 098,00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230 098,00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Оплата услуг управляющих и ресурсоснабжающих организаций за периоды простоя помещений муниципального нежилого фонда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398 856,00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03.4.03.61090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398 856,00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398 856,00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Оплата услуг управляющих и ресурсоснабжающих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398 856,00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398 856,00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03.4.03.61090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398 856,00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"Медико-социальная поддержка отдельных категорий граждан в Сосновоборском городском округе"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16 796 150,40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16 796 150,40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"Старшее поколение"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4 288 100,00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4 288 100,00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2 694 700,00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"Старшее поколение"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2 694 700,00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604 700,00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604 700,00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2 090 000,00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1 593 400,00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1 593 400,00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1 593 400,00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1 593 400,00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Мероприятия по социальной поддержке инвалидов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340 000,00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340 000,00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социальной поддержке инвалидов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106 000,00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106 000,00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106 000,00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Мероприятия по социальной поддержке семей и </w:t>
            </w:r>
            <w:r w:rsidR="00F61F57" w:rsidRPr="00D21E7B">
              <w:rPr>
                <w:rFonts w:ascii="Times New Roman" w:eastAsia="Times New Roman" w:hAnsi="Times New Roman" w:cs="Times New Roman"/>
                <w:sz w:val="20"/>
                <w:szCs w:val="20"/>
                <w:lang w:eastAsia="ru-RU"/>
              </w:rPr>
              <w:t>детей,</w:t>
            </w:r>
            <w:r w:rsidRPr="00D21E7B">
              <w:rPr>
                <w:rFonts w:ascii="Times New Roman" w:eastAsia="Times New Roman" w:hAnsi="Times New Roman" w:cs="Times New Roman"/>
                <w:sz w:val="20"/>
                <w:szCs w:val="20"/>
                <w:lang w:eastAsia="ru-RU"/>
              </w:rPr>
              <w:t xml:space="preserve"> находящихся в трудной жизненной ситуации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4 360 400,00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4 360 400,00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3 072 600,00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Мероприятия по социальной поддержке семей и </w:t>
            </w:r>
            <w:r w:rsidR="00F61F57" w:rsidRPr="00D21E7B">
              <w:rPr>
                <w:rFonts w:ascii="Times New Roman" w:eastAsia="Times New Roman" w:hAnsi="Times New Roman" w:cs="Times New Roman"/>
                <w:sz w:val="20"/>
                <w:szCs w:val="20"/>
                <w:lang w:eastAsia="ru-RU"/>
              </w:rPr>
              <w:t>детей,</w:t>
            </w:r>
            <w:r w:rsidRPr="00D21E7B">
              <w:rPr>
                <w:rFonts w:ascii="Times New Roman" w:eastAsia="Times New Roman" w:hAnsi="Times New Roman" w:cs="Times New Roman"/>
                <w:sz w:val="20"/>
                <w:szCs w:val="20"/>
                <w:lang w:eastAsia="ru-RU"/>
              </w:rPr>
              <w:t xml:space="preserve"> находящихся в трудной жизненной ситуации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3 072 600,00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2 672 600,00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2 672 600,00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1 287 800,00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Мероприятия по социальной поддержке семей и </w:t>
            </w:r>
            <w:r w:rsidR="00F61F57" w:rsidRPr="00D21E7B">
              <w:rPr>
                <w:rFonts w:ascii="Times New Roman" w:eastAsia="Times New Roman" w:hAnsi="Times New Roman" w:cs="Times New Roman"/>
                <w:sz w:val="20"/>
                <w:szCs w:val="20"/>
                <w:lang w:eastAsia="ru-RU"/>
              </w:rPr>
              <w:t>детей,</w:t>
            </w:r>
            <w:r w:rsidRPr="00D21E7B">
              <w:rPr>
                <w:rFonts w:ascii="Times New Roman" w:eastAsia="Times New Roman" w:hAnsi="Times New Roman" w:cs="Times New Roman"/>
                <w:sz w:val="20"/>
                <w:szCs w:val="20"/>
                <w:lang w:eastAsia="ru-RU"/>
              </w:rPr>
              <w:t xml:space="preserve"> находящихся в трудной жизненной ситуации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227 000,00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227 000,00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227 000,00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Мероприятия по социальной поддержке семей и </w:t>
            </w:r>
            <w:r w:rsidR="00F61F57" w:rsidRPr="00D21E7B">
              <w:rPr>
                <w:rFonts w:ascii="Times New Roman" w:eastAsia="Times New Roman" w:hAnsi="Times New Roman" w:cs="Times New Roman"/>
                <w:sz w:val="20"/>
                <w:szCs w:val="20"/>
                <w:lang w:eastAsia="ru-RU"/>
              </w:rPr>
              <w:t>детей,</w:t>
            </w:r>
            <w:r w:rsidRPr="00D21E7B">
              <w:rPr>
                <w:rFonts w:ascii="Times New Roman" w:eastAsia="Times New Roman" w:hAnsi="Times New Roman" w:cs="Times New Roman"/>
                <w:sz w:val="20"/>
                <w:szCs w:val="20"/>
                <w:lang w:eastAsia="ru-RU"/>
              </w:rPr>
              <w:t xml:space="preserve"> находящихся в трудной жизненной ситуации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1 060 800,00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1 060 800,00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04.4.01.61530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1 060 800,00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работе с семьями, находящимися в социально опасном положении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04.4.02.61540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642 470,40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04.4.02.61540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642 470,40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04.4.02.61540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642 470,40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04.4.02.61540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642 470,40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04.4.02.61540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642 470,40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04.4.02.61540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642 470,40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медицинским услугам, направленным на профилактику социально- значимых заболеваний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04.4.04.61580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840 000,00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медицинским услугам по защите и укреплению здоровья беременных женщин</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04.4.04.61590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285 000,00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формированию здорового образа жизни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04.4.04.61600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04.4.04.61600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04.4.05.07010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4 030 930,00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04.4.05.07010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4 030 930,00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04.4.05.07010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4 030 930,00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04.4.05.07010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4 030 930,00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04.4.05.07010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4 030 930,00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04.4.05.07010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4 030 930,00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04.4.05.72060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1 009 250,00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04.4.05.72060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1 009 250,00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04.4.05.72060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1 009 250,00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04.4.05.72060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1 009 250,00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04.4.05.72060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1 009 250,00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04.4.05.72060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1 009 250,00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"Современное образование в Сосновоборском городском округе"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2 176 902 145,92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Региональные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45 040 600,00</w:t>
            </w:r>
          </w:p>
        </w:tc>
      </w:tr>
      <w:tr w:rsidR="00D21E7B" w:rsidRPr="00D21E7B" w:rsidTr="00D21E7B">
        <w:trPr>
          <w:trHeight w:val="343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05.2.Ю6.50500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703 100,00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05.2.Ю6.50500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703 100,00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05.2.Ю6.50500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703 100,00</w:t>
            </w:r>
          </w:p>
        </w:tc>
      </w:tr>
      <w:tr w:rsidR="00D21E7B" w:rsidRPr="00D21E7B" w:rsidTr="00D21E7B">
        <w:trPr>
          <w:trHeight w:val="396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05.2.Ю6.50500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703 100,00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05.2.Ю6.50500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703 100,00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05.2.Ю6.50500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703 100,00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05.2.Ю6.51790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3 246 400,00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05.2.Ю6.51790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3 246 400,00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05.2.Ю6.51790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3 246 400,00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05.2.Ю6.51790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3 246 400,00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05.2.Ю6.51790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3 246 400,00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05.2.Ю6.51790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3 246 400,00</w:t>
            </w:r>
          </w:p>
        </w:tc>
      </w:tr>
      <w:tr w:rsidR="00D21E7B" w:rsidRPr="00D21E7B" w:rsidTr="00D21E7B">
        <w:trPr>
          <w:trHeight w:val="290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41 091 100,00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05.2.Ю6.53030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41 091 100,00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41 091 100,00</w:t>
            </w:r>
          </w:p>
        </w:tc>
      </w:tr>
      <w:tr w:rsidR="00D21E7B" w:rsidRPr="00D21E7B" w:rsidTr="00D21E7B">
        <w:trPr>
          <w:trHeight w:val="343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41 091 100,00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41 091 100,00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05.2.Ю6.53030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41 091 100,00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2 077 995 </w:t>
            </w:r>
            <w:r w:rsidRPr="00D21E7B">
              <w:rPr>
                <w:rFonts w:ascii="Times New Roman" w:eastAsia="Times New Roman" w:hAnsi="Times New Roman" w:cs="Times New Roman"/>
                <w:sz w:val="20"/>
                <w:szCs w:val="20"/>
                <w:lang w:eastAsia="ru-RU"/>
              </w:rPr>
              <w:lastRenderedPageBreak/>
              <w:t>755,44</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202 069 744,00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05.4.01.62010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202 069 744,00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Дошкольное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202 069 744,00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202 069 744,00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202 069 744,00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202 069 744,00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Предоставление мер социальной поддержки родителям (законным представителям): </w:t>
            </w:r>
            <w:r w:rsidRPr="00D21E7B">
              <w:rPr>
                <w:rFonts w:ascii="Times New Roman" w:eastAsia="Times New Roman" w:hAnsi="Times New Roman" w:cs="Times New Roman"/>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5 514 000,00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05.4.01.62020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5 514 000,00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Дошкольное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5 514 000,00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Предоставление мер социальной поддержки родителям (законным представителям): </w:t>
            </w:r>
            <w:r w:rsidRPr="00D21E7B">
              <w:rPr>
                <w:rFonts w:ascii="Times New Roman" w:eastAsia="Times New Roman" w:hAnsi="Times New Roman" w:cs="Times New Roman"/>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5 514 000,00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5 514 000,00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5 514 000,00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дошкольного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05.4.01.62030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Дошкольное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05.4.01.62030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2 000 000,00</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622 858 100,00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05.4.01.71350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622 858 100,00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Дошкольное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622 858 100,00</w:t>
            </w:r>
          </w:p>
        </w:tc>
      </w:tr>
      <w:tr w:rsidR="00D21E7B" w:rsidRPr="00D21E7B" w:rsidTr="00D21E7B">
        <w:trPr>
          <w:trHeight w:val="264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622 858 100,00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622 858 100,00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622 858 100,00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4 710 400,00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05.4.01.71360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4 710 400,00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4 710 400,00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4 710 400,00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4 710 400,00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4 710 400,00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2 678 500,00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05.4.01.71740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2 678 500,00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Дошкольное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2 678 500,00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2 678 500,00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2 678 500,00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05.4.01.71740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2 678 500,00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94 860 000,00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05.4.02.62040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94 860 000,00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94 860 000,00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94 860 000,00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94 860 000,00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94 860 000,00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общего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общего образования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Премии и гранты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2 260 000,00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2 260 000,00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2 260 000,00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Организация питания школьников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47 739 039,18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05.4.02.62060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47 739 039,18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47 739 039,18</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47 739 039,18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47 739 039,18</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05.4.02.62060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47 739 039,18</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25 470 300,00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25 470 300,00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25 470 300,00</w:t>
            </w:r>
          </w:p>
        </w:tc>
      </w:tr>
      <w:tr w:rsidR="00D21E7B" w:rsidRPr="00D21E7B" w:rsidTr="00D21E7B">
        <w:trPr>
          <w:trHeight w:val="264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25 470 300,00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970 300,00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970 300,00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22 000 000,00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22 000 000,00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2 500 000,00</w:t>
            </w:r>
          </w:p>
        </w:tc>
      </w:tr>
      <w:tr w:rsidR="00D21E7B" w:rsidRPr="00D21E7B" w:rsidTr="00D21E7B">
        <w:trPr>
          <w:trHeight w:val="264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736 816 500,00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05.4.02.71530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736 816 500,00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736 816 500,00</w:t>
            </w:r>
          </w:p>
        </w:tc>
      </w:tr>
      <w:tr w:rsidR="00D21E7B" w:rsidRPr="00D21E7B" w:rsidTr="00D21E7B">
        <w:trPr>
          <w:trHeight w:val="316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736 816 500,00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736 816 500,00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736 816 500,00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19 447 200,00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19 447 200,00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19 447 200,00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19 447 200,00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19 447 200,00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19 447 200,00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21 959 600,00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05.4.02.73040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21 959 600,00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21 959 600,00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21 959 600,00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21 959 600,00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05.4.02.73040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21 959 600,00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05.4.02.R3040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44 070 400,00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05.4.02.R3040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44 070 400,00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05.4.02.R3040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44 070 400,00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05.4.02.R3040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44 070 400,00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05.4.02.R3040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44 070 400,00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05.4.02.R3040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44 070 400,00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программ дополнительного образования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171 453 218,62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05.4.03.62070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171 453 218,62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171 453 218,62</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171 453 218,62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171 453 218,62</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97 323 006,00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74 130 212,62</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дополнительных общеразвивающих программ по социальным сертификатам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36 055 390,38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36 055 390,38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36 055 390,38</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дополнительных общеразвивающих программ по социальным сертификатам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35 864 967,87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35 483 716,21</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35 293 090,38</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6.1.5</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190 625,83</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190 625,83</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6.2.5</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190 625,83</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190 625,83</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6.3.5</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190 625,83</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дополнительных общеразвивающих программ по социальным сертификатам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190 422,51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190 422,51</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05.4.03.62072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8.1.6</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190 422,51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дополнительного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lastRenderedPageBreak/>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05.4.03.62080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2 700 000,00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05.4.03.62080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цифровой образовательной среды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05.4.04.62090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системы независимой оценки качества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05.4.04.62091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кадрового потенциала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13 533 000,00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12 933 000,00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12 933 000,00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Содействие развитию кадрового потенциала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12 933 000,00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12 933 000,00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05.4.04.62092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12 933 000,00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05.4.05.62100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18 051 000,00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05.4.05.62100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18 051 000,00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05.4.05.62100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18 051 000,00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05.4.05.62100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18 051 000,00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05.4.05.62100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18 051 000,00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05.4.05.62100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18 051 000,00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организацию отдыха детей, находящихся в трудной жизненной ситуации, в каникулярное время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05.4.05.S4410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2 809 363,26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lastRenderedPageBreak/>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05.4.05.S4410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2 809 363,26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05.4.05.S4410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2 809 363,26</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05.4.05.S4410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2 809 363,26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05.4.05.S4410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2 809 363,26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05.4.05.S4410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2 809 363,26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53 865 790,48</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11 550 000,00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11 550 000,00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2 800 000,00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8 750 000,00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8 750 000,00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8 750 000,00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05.8.07.62120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8 750 000,00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Дошкольное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22 126 763,19</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22 126 763,19</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22 126 763,19</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22 126 763,19</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12 426 230,45</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12 426 230,45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12 426 230,45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12 426 230,45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5 447 006,36</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5 447 006,36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5 447 006,36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05.8.08.62110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5 447 006,36</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2 315 790,48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2 315 790,48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Общее 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2 000 000,87</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2 000 000,87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2 000 000,87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2 000 000,87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315 789,61</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315 789,61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315 789,61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05.8.08.S4840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315 789,61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"Развитие культуры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415 801 378,40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407 601 378,40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"Библиотечное обслуживание"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17 636 879,00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06.4.01.64001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17 636 879,00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17 636 879,00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17 636 879,00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17 636 879,00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17 636 879,00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"Популяризация чтения и деятельности библиотек"</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308 214,00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06.4.01.64003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308 214,00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308 214,00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308 214,00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308 214,00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06.4.01.64003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308 214,00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25 154 236,41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06.4.01.S0360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25 154 236,41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25 154 236,41</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25 154 236,41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25 154 236,41</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25 154 236,41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"Комплектование книжных фондов"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110 955,00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06.4.01.S5190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110 955,00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110 955,00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110 955,00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110 955,00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06.4.01.S5190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110 955,00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"Сохранение объектов культурного наследия"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06.4.02.65001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2 101 645,00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06.4.02.65001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2 101 645,00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06.4.02.65001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2 101 645,00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06.4.02.65001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2 101 645,00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06.4.02.65001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2 101 645,00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06.4.02.65001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2 101 645,00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""Музейное обслуживание населения, обеспечение сохранности музейных фондов"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5 735 254,00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06.4.03.66001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5 735 254,00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5 735 254,00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5 735 254,00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5 735 254,00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5 735 254,00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Мероприятие "Популяризация военно-исторического наследия"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1 120 612,00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06.4.03.66002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1 120 612,00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1 120 612,00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1 120 612,00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1 120 612,00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06.4.03.66002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1 120 612,00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10 903 029,84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06.4.03.S0360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10 903 029,84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10 903 029,84</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10 903 029,84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10 903 029,84</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06.4.03.S0360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10 903 029,84</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06.4.04.67001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9 000 000,00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9 000 000,00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"Обеспечение деятельности культурно-досуговых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76 972 407,40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76 972 407,40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76 972 407,40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76 972 407,40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20 927 900,00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20 927 900,00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56 044 507,40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56 044 507,40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развитию различных видов туризма и туристической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4 527 000,00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06.4.04.67003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4 527 000,00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4 527 000,00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4 527 000,00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4 527 000,00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06.4.04.67003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4 527 000,00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124 232 733,75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124 232 733,75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124 232 733,75</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124 232 733,75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36 950 113,12</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36 950 113,12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87 282 620,63</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06.4.04.S0360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87 282 620,63</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учреждениях культуры"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561 755,00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lastRenderedPageBreak/>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561 755,00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Культура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561 755,00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561 755,00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337 619,00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337 619,00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224 136,00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224 136,00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"Поддержка дополнительного образования в сфере культуры и искусства"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129 110 976,00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06.4.05.68003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129 110 976,00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129 110 976,00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129 110 976,00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129 110 976,00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06.4.05.68003</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129 110 976,00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мероприятия "Поддержка дополнительного образования в сфере культуры и искусства"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125 681,00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06.4.05.S5190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125 681,00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125 681,00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125 681,00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125 681,00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06.4.05.S5190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125 681,00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8 200 000,00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модернизация учреждений культуры"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06.8.05.68001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06.8.05.68001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культуры, кинематографии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06.8.05.68001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5 200 000,00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06.8.05.68001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06.8.05.68001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06.8.05.68001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5 200 000,00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модернизация учреждений культуры"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06.8.06.68001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06.8.06.68001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культуры, кинематографии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06.8.06.68001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06.8.06.68001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06.8.06.68001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06.8.06.68001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"Физическая культура и спорт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68 941 897,74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63 196 770,00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"Проведение физкультурных и спортивно-массовых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ФИЗИЧЕСКАЯ КУЛЬТУРА И 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07.4.01.63030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"Обеспечение деятельности МАОУ ДО "СШ "Малахит"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60 170 770,00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56 601 423,00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Дополнительное образование детей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56 601 423,00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56 601 423,00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56 601 423,00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56 601 423,00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ФИЗИЧЕСКАЯ КУЛЬТУРА И 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3 569 347,00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3 569 347,00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3 569 347,00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3 569 347,00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07.4.01.63060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3 569 347,00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сфере физической культуры и спорта»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07.4.02.63040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ФИЗИЧЕСКАЯ КУЛЬТУРА И 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07.4.02.63040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07.4.02.63040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07.4.02.63040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07.4.02.63040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07.4.02.63040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Отраслевые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07.7.00.00000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758 692,17</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на оснащение объектов спортивной инфраструктуры спортивно-технологическим оборудованием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07.7.01.L2280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758 692,17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ФИЗИЧЕСКАЯ КУЛЬТУРА И 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07.7.01.L2280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758 692,17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Массовый 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07.7.01.L2280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758 692,17</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оснащение объектов спортивной инфраструктуры спортивно-технологическим оборудованием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07.7.01.L2280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758 692,17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07.7.01.L2280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758 692,17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07.7.01.L2280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758 692,17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4 986 435,57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и модернизация материально-технической базы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4 986 435,57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ФИЗИЧЕСКАЯ КУЛЬТУРА И 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4 986 435,57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4 986 435,57</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4 986 435,57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4 986 435,57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4 986 435,57</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"Молодёжная политика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18 032 924,23</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16 481 496,58</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"Организация работы с подростками и молодёжью"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6 418 015,30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6 418 015,30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Молодежная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6 418 015,30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6 218 015,30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678 380,00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678 380,00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5 539 635,30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395 308,00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08.4.01.63070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5 144 327,30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Мероприятие "Предоставление субсидии МАУ "МЦ "Диалог"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9 590 573,00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08.4.01.63150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9 590 573,00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Молодежная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9 590 573,00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9 590 573,00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9 590 573,00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08.4.01.63150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9 590 573,00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08.4.01.S4330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472 908,28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08.4.01.S4330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472 908,28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Молодежная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08.4.01.S4330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472 908,28</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08.4.01.S4330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472 908,28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08.4.01.S4330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472 908,28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08.4.01.S4330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472 908,28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1 551 427,65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и модернизация материально-технической базы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1 551 427,65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1 551 427,65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Молодежная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1 551 427,65</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1 551 427,65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1 551 427,65</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автономным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08.8.02.63050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1 551 427,65</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"Городское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1 068 761 704,59</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Региональные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61 400 000,00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09.2.И4.54242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41 400 000,00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09.2.И4.54242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41 400 000,00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09.2.И4.54242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41 400 000,00</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09.2.И4.54242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41 400 000,00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09.2.И4.54242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41 400 000,00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09.2.И4.54242</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41 400 000,00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09.2.И4.55550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09.2.И4.55550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09.2.И4.55550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09.2.И4.55550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09.2.И4.55550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09.2.И4.55550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752 122 683,78</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санитарного содержания территорий мест массового отдыха вдоль побережья Финского залива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09.4.01.64010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7 138 294,30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09.4.01.64010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7 138 294,30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09.4.01.64010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7 138 294,30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09.4.01.64010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7 138 294,30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09.4.01.64010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7 138 294,30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09.4.01.64010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7 138 294,30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Ремонт улично-дорожной сети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142 027 703,77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142 027 703,77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Дорожное хозяйство (дорожные фонды)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142 027 703,77</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110 000 000,00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32 027 703,77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32 027 703,77</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27 027 703,77</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09.4.01.9Д210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безопасности дорожного движения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84 475 019,80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84 475 019,80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Дорожное хозяйство (дорожные фонды)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84 475 019,80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безопасности дорожного движения Сосновоборского городского округа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49 400 000,00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49 400 000,00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Закупка энергетических ресурсов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2.4.7</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27 400 000,00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35 075 019,80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35 075 019,80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09.4.01.9Д410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35 075 019,80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санитарного содержания территорий общего пользования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09.4.01.9Д810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282 785 781,28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09.4.01.9Д810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282 785 781,28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Дорожное хозяйство (дорожные фонды)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09.4.01.9Д810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282 785 781,28</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09.4.01.9Д810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282 785 781,28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09.4.01.9Д810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282 785 781,28</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09.4.01.9Д810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282 785 781,28</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Содержание и ремонт (строительство) объектов благоустройства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31 844 539,64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31 844 539,64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29 132 000,00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29 132 000,00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29 132 000,00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29 132 000,00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2 712 539,64</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2 712 539,64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2 712 539,64</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09.4.02.64040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2 712 539,64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Обращение с отходами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39 160 377,08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39 160 377,08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Обращение с отходами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32 660 377,08</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32 660 377,08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32 660 377,08</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09.4.03.64050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32 660 377,08</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по содержанию системы дренажно-ливневой канализации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18 626 933,96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09.4.04.07040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18 626 933,96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18 626 933,96</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по содержанию системы дренажно-ливневой канализации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18 626 933,96</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18 626 933,96</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18 626 933,96</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по капитальному ремонту системы дренажно-ливневой канализации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863 827,48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09.4.04.07050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863 827,48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863 827,48</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по капитальному ремонту системы дренажно-ливневой канализации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863 827,48</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863 827,48</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09.4.04.07050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863 827,48</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Содержание и уход за зелеными насаждениями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70 199 716,56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70 199 716,56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1 050 000,00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1 050 000,00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1 050 000,00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69 149 716,56</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69 149 716,56</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69 149 716,56</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09.4.05.64080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69 149 716,56</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Выполнение кадастровых работ, постановка на государственный учет земельных участков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09.4.06.64095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151 790,00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09.4.06.64095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151 790,00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09.4.06.64095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151 790,00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09.4.06.64095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151 790,00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09.4.06.64095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151 790,00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09.4.06.64095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151 790,00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"ЦИОГД"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25 555 516,00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25 555 516,00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25 555 516,00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24 412 030,00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казенных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24 412 030,00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18 649 639,00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5 762 391,00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1 126 566,00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1 126 566,00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911 552,00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Закупка энергетических ресурсов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2.4.7</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215 014,00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"ЦИОГД"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16 920,00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16 920,00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Уплата налога на имущество организаций и земельного налога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09.4.06.64100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16 920,00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проведение комплексных кадастровых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09.4.06.S4620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134 177,22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09.4.06.S4620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134 177,22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09.4.06.S4620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134 177,22</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09.4.06.S4620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134 177,22</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09.4.06.S4620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134 177,22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09.4.06.S4620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134 177,22</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09.4.07.07285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09.4.07.07285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09.4.07.07285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09.4.07.07285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09.4.07.07285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09.4.07.07285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Доставка питьевой воды в бывшие деревни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3 787 739,92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09.4.07.64160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3 787 739,92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3 787 739,92</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3 787 739,92</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3 787 739,92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3 787 739,92</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09.4.07.64206</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1 368 328,00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09.4.07.64206</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1 368 328,00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09.4.07.64206</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1 368 328,00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09.4.07.64206</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1 368 328,00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09.4.07.64206</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1 368 328,00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09.4.07.64206</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1 368 328,00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09.4.07.64207</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5 776 541,64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09.4.07.64207</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5 776 541,64</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09.4.07.64207</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5 776 541,64</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09.4.07.64207</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5 776 541,64</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09.4.07.64207</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5 776 541,64</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09.4.07.64207</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5 776 541,64</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Организация санитарно-оздоровительных мероприятий зеленых насаждений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09.4.08.64170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ОХРАНА ОКРУЖАЮЩЕЙ СРЕДЫ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09.4.08.64170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06</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охраны окружающей среды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09.4.08.64170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825 000,00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09.4.08.64170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825 000,00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09.4.08.64170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09.4.08.64170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825 000,00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"Специализированная служба"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1 660 426,00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1 660 426,00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1 660 426,00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1 416 381,00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казенных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1 416 381,00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1 087 850,00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328 531,00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244 045,00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244 045,00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09.4.09.64120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244 045,00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частичное возмещение недополученных доходов от предоставления льготных проездных билетов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09.4.0Б.07020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620 863,00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09.4.0Б.07020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620 863,00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Транспорт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09.4.0Б.07020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620 863,00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09.4.0Б.07020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620 863,00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09.4.0Б.07020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620 863,00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09.4.0Б.07020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620 863,00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Осуществление мероприятий по перевозке пассажиров транспортом общего пользования.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13 098 306,00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09.4.0Б.64150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13 098 306,00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Транспорт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13 098 306,00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13 098 306,00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13 098 306,00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13 098 306,00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Оказание информационных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09.4.0Б.64160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уборке общественных кладбищ и мемориалов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1 023 120,00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09.4.0Б.64190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1 023 120,00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1 023 120,00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1 023 120,00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1 023 120,00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1 023 120,00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охране общественных кладбищ</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3 619 600,00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09.4.0Б.64195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3 619 600,00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3 619 600,00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3 619 600,00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3 619 600,00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09.4.0Б.64195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3 619 600,00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Доставка тел умерших из внебольничных мест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0,01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09.4.0Б.64200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0,01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0,01</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0,01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09.4.0Б.64200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0,01</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Замена приборов учета энергетических ресурсов в бюджетных учреждениях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482 950,00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КУЛЬТУРА, КИНЕМАТОГРАФИЯ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09.4.10.64120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482 950,00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культуры, кинематографии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482 950,00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482 950,00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482 950,00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иные цели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08</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482 950,00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09.4.10.64145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10 852 132,12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09.4.10.64145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10 852 132,12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Жилищное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09.4.10.64145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10 852 132,12</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09.4.10.64145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10 852 132,12</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09.4.10.64145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10 852 132,12</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09.4.10.64145</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10 852 132,12</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09.4.12.71640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1 744 000,00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09.4.12.71640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1 744 000,00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09.4.12.71640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1 744 000,00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09.4.12.71640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1 744 000,00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09.4.12.71640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1 744 000,00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09.4.12.71640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1 744 000,00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Отраслевые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30 090 881,01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09.7.07.S0160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9 810 881,01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09.7.07.S0160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9 810 881,01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09.7.07.S0160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9 810 881,01</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09.7.07.S0160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9 810 881,01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09.7.07.S0160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9 810 881,01</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09.7.07.S0160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9 810 881,01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09.7.07.S4730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20 280 000,00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09.7.07.S4730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20 280 000,00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09.7.07.S4730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20 280 000,00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09.7.07.S4730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20 280 000,00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09.7.07.S4730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20 280 000,00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09.7.07.S4730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20 280 000,00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Муниципальные проекты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225 148 139,80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Содержание и ремонт объектов благоустройства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09.8.01.64040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09.8.01.64040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1 650 000,00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09.8.01.64040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1 650 000,00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Содержание и ремонт объектов благоустройства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09.8.01.64040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1 650 000,00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09.8.01.64040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09.8.01.64040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Выполнение проектно - изыскательских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09.8.06.64090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5 460 282,40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09.8.06.64090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5 460 282,40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09.8.06.64090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5 460 282,40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Выполнение проектно - изыскательских работ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09.8.06.64090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5 460 282,40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09.8.06.64090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5 460 282,40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09.8.06.64090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5 460 282,40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44 669 450,00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09.8.07.60270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44 669 450,00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44 669 450,00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44 669 450,00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44 669 450,00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соответствии с концессионными соглашениями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4.1.5</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44 669 450,00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СМУП "Водоканал" на капитальный ремонт канализационной насосной станции № 10</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24 231 656,40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09.8.07.60280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24 231 656,40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24 231 656,40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СМУП "Водоканал" на капитальный ремонт канализационной насосной станции № 10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24 231 656,40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24 231 656,40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09.8.07.60280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24 231 656,40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13 806 667,00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09.8.0А.05010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13 806 667,00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13 806 667,00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13 806 667,00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13 806 667,00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13 806 667,00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благоустройства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6 571 000,00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6 571 000,00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6 571 000,00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благоустройства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6 171 000,00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6 171 000,00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6 171 000,00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городского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92 874 391,00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09.8.0А.05040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92 874 391,00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92 874 391,00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92 874 391,00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92 874 391,00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92 874 391,00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и реконструкция сетей уличного освещения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1 128 200,00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1 128 200,00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Благоустройство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1 128 200,00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и реконструкция сетей уличного освещения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и реконструкция сетей уличного освещения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278 200,00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278 200,00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278 200,00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объекта "Крытая ледовая арена"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09.8.0А.05061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7 957 935,00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ФИЗИЧЕСКАЯ КУЛЬТУРА И СПОРТ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09.8.0А.05061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7 957 935,00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09.8.0А.05061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7 957 935,00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объекта "Крытая ледовая арена"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09.8.0А.05061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7 957 935,00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09.8.0А.05061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7 957 935,00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09.8.0А.05061</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7 957 935,00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дорожного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09.8.0А.9Д010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26 798 558,00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09.8.0А.9Д010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26 798 558,00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Дорожное хозяйство (дорожные фонды)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09.8.0А.9Д010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26 798 558,00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09.8.0А.9Д010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26 798 558,00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09.8.0А.9Д010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26 798 558,00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09.8.0А.9Д010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26 798 558,00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"Развитие информационного общества в Сосновоборском городском округе"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27 756 664,00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27 756 664,00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приобретению и обслуживанию информационно-аналитических систем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4 601 165,00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10.4.01.65010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4 601 165,00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Связь и информатика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4 601 165,00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4 601 165,00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4 601 165,00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4 601 165,00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развитию технологической инфраструктуры электронного муниципалитета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1 040 195,00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10.4.01.65040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1 040 195,00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Связь и информатика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1 040 195,00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1 040 195,00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1 040 195,00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10.4.01.65040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1 040 195,00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выпадающих доходов официального издания (газеты)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СРЕДСТВА МАССОВОЙ ИНФОРМАЦИИ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10.4.02.07120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3 500 000,00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Периодическая печать и издательства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выпадающих доходов официального издания (газеты)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10.4.02.07120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3 500 000,00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освещения в печатных и электронных СМИ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СРЕДСТВА МАССОВОЙ ИНФОРМАЦИИ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7 200 000,00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Телевидение и радиовещание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освещения в печатных и электронных СМИ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Периодическая печать и издательства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освещения в печатных и электронных СМИ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4 200 000,00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публикаций в федеральных, региональных, областных печатных и электронных СМИ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570 000,00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10.4.02.65060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570 000,00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570 000,00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570 000,00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570 000,00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570 000,00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Мероприятия по расширению информационного пространства и каналов коммуникации органов местного самоуправления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1 145 000,00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10.4.02.65090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1 145 000,00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1 145 000,00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1 145 000,00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1 145 000,00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10.4.02.65090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1 145 000,00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выпуска и распространения полиграфической продукции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10.4.02.65100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обеспечению деятельности подведомственных учреждений в сфере радиовещания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9 055 304,00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СРЕДСТВА МАССОВОЙ ИНФОРМАЦИИ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10.4.02.65120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9 055 304,00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Телевидение и радиовещание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9 055 304,00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9 055 304,00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9 055 304,00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10.4.02.65120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9 055 304,00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дополнительного профессионального образования муниципальных служащих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10.4.03.65160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10.4.03.65160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525 000,00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10.4.03.65160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525 000,00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10.4.03.65160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525 000,00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10.4.03.65160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10.4.03.65160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525 000,00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Муниципальная программа Сосновоборского городского округа "Безопасность жизнедеятельности населения в Сосновоборском городском округе"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47 614 656,61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Комплексы процессных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47 614 656,61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895 331,00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11.4.01.65500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895 331,00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895 331,00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895 331,00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895 331,00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895 331,00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Аренда каналов связи для передачи данных автоматизированной системы «Безопасный город»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4 455 000,00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11.4.01.65510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4 455 000,00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4 455 000,00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4 455 000,00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4 455 000,00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4 455 000,00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6 390 000,00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11.4.01.65530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6 390 000,00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6 390 000,00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6 390 000,00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6 390 000,00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11.4.01.65530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6 390 000,00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11.4.02.65600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1 180 000,00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lastRenderedPageBreak/>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11.4.02.65600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1 180 000,00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Гражданская оборона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11.4.02.65600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1 180 000,00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11.4.02.65600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1 180 000,00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11.4.02.65600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1 180 000,00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11.4.02.65600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1 180 000,00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11.4.03.07030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728 000,00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11.4.03.07030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728 000,00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11.4.03.07030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728 000,00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11.4.03.07030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728 000,00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11.4.03.07030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728 000,00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11.4.03.07030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728 000,00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11.4.03.65610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11.4.03.65610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11.4.03.65610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264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11.4.03.65610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11.4.03.65610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11.4.03.65610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11.4.04.65710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1 498 587,00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11.4.04.65710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1 498 587,00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11.4.04.65710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1 498 587,00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11.4.04.65710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1 498 587,00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11.4.04.65710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1 498 587,00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11.4.04.65710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1 498 587,00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Обеспечению безопасности людей на водных объектах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11.4.05.65800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1 907 738,61</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11.4.05.65800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1 907 738,61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Гражданская оборона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11.4.05.65800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1 907 738,61</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11.4.05.65800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1 907 738,61</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11.4.05.65800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1 907 738,61</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11.4.05.65800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1 907 738,61</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Восстановление муниципальных защитных сооружений гражданской обороны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11.4.07.65900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11.4.07.65900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30 000 000,00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11.4.07.65900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30 000 000,00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11.4.07.65900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11.4.07.65900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11.4.07.65900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Создание и обслуживание системы контроля и управления доступом в здание общественных организаций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11.4.08.65950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11.4.08.65950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260 000,00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11.4.08.65950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260 000,00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11.4.08.65950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11.4.08.65950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11.4.08.65950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Прочие расходы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29 874 484,00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Доставка квитанций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87.1.00.00000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430 000,00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Выполнение других обязательств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87.1.00.00710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430 000,00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87.1.00.00710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430 000,00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87.1.00.00710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430 000,00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Выполнение других обязательств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87.1.00.00710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430 000,00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87.1.00.00710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430 000,00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87.1.00.00710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430 000,00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Доплата к пенсии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87.3.00.00000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28 978 680,00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Доплата к пенсии (ПНО)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87.3.00.02010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28 978 680,00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87.3.00.02010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28 978 680,00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социальной политики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87.3.00.02010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28 978 680,00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Доплата к пенсии (ПНО)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87.3.00.02010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28 978 680,00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87.3.00.02010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28 978 680,00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пенсии, социальные доплаты к пенсиям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87.3.00.02010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28 978 680,00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Средства на выплату разового пособия молодым специалистам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465 804,00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87.4.00.02020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465 804,00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87.4.00.02020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465 804,00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Социальное обеспечение населения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87.4.00.02020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465 804,00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87.4.00.02020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465 804,00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87.4.00.02020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333 000,00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87.4.00.02020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Стипендии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87.4.00.02020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132 804,00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Непрограммные расходы, в том числе за счет средств бюджетов других уровней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726 855 062,60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на осуществление </w:t>
            </w:r>
            <w:r>
              <w:rPr>
                <w:rFonts w:ascii="Times New Roman" w:eastAsia="Times New Roman" w:hAnsi="Times New Roman" w:cs="Times New Roman"/>
                <w:sz w:val="20"/>
                <w:szCs w:val="20"/>
                <w:lang w:eastAsia="ru-RU"/>
              </w:rPr>
              <w:t xml:space="preserve">государственных </w:t>
            </w:r>
            <w:r w:rsidRPr="00D21E7B">
              <w:rPr>
                <w:rFonts w:ascii="Times New Roman" w:eastAsia="Times New Roman" w:hAnsi="Times New Roman" w:cs="Times New Roman"/>
                <w:sz w:val="20"/>
                <w:szCs w:val="20"/>
                <w:lang w:eastAsia="ru-RU"/>
              </w:rPr>
              <w:t>полномочий по составлению</w:t>
            </w:r>
            <w:r>
              <w:rPr>
                <w:rFonts w:ascii="Times New Roman" w:eastAsia="Times New Roman" w:hAnsi="Times New Roman" w:cs="Times New Roman"/>
                <w:sz w:val="20"/>
                <w:szCs w:val="20"/>
                <w:lang w:eastAsia="ru-RU"/>
              </w:rPr>
              <w:t xml:space="preserve"> </w:t>
            </w:r>
            <w:r w:rsidRPr="00D21E7B">
              <w:rPr>
                <w:rFonts w:ascii="Times New Roman" w:eastAsia="Times New Roman" w:hAnsi="Times New Roman" w:cs="Times New Roman"/>
                <w:sz w:val="20"/>
                <w:szCs w:val="20"/>
                <w:lang w:eastAsia="ru-RU"/>
              </w:rPr>
              <w:t>(изменению) списков кандидатов в присяжные заседатели Федеральных судов общей юрисдикции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88.0.00.51200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218 200,00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88.0.00.51200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109 100,00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Судебная система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88.0.00.51200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109 100,00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гос</w:t>
            </w:r>
            <w:r>
              <w:rPr>
                <w:rFonts w:ascii="Times New Roman" w:eastAsia="Times New Roman" w:hAnsi="Times New Roman" w:cs="Times New Roman"/>
                <w:sz w:val="20"/>
                <w:szCs w:val="20"/>
                <w:lang w:eastAsia="ru-RU"/>
              </w:rPr>
              <w:t xml:space="preserve">ударственных </w:t>
            </w:r>
            <w:r w:rsidRPr="00D21E7B">
              <w:rPr>
                <w:rFonts w:ascii="Times New Roman" w:eastAsia="Times New Roman" w:hAnsi="Times New Roman" w:cs="Times New Roman"/>
                <w:sz w:val="20"/>
                <w:szCs w:val="20"/>
                <w:lang w:eastAsia="ru-RU"/>
              </w:rPr>
              <w:t>полномочий по составлению</w:t>
            </w:r>
            <w:r>
              <w:rPr>
                <w:rFonts w:ascii="Times New Roman" w:eastAsia="Times New Roman" w:hAnsi="Times New Roman" w:cs="Times New Roman"/>
                <w:sz w:val="20"/>
                <w:szCs w:val="20"/>
                <w:lang w:eastAsia="ru-RU"/>
              </w:rPr>
              <w:t xml:space="preserve"> </w:t>
            </w:r>
            <w:r w:rsidRPr="00D21E7B">
              <w:rPr>
                <w:rFonts w:ascii="Times New Roman" w:eastAsia="Times New Roman" w:hAnsi="Times New Roman" w:cs="Times New Roman"/>
                <w:sz w:val="20"/>
                <w:szCs w:val="20"/>
                <w:lang w:eastAsia="ru-RU"/>
              </w:rPr>
              <w:t>(изменению)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88.0.00.51200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109 100,00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88.0.00.51200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109 100,00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88.0.00.51200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109 100,00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полномочий по государственной регистрации актов гражданского состояния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7 342 800,00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3 671 400,00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3 671 400,00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3 059 502,00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3 059 502,00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2 349 848,00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709 654,00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611 898,00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611 898,00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88.0.00.59300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611 898,00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88.0.00.70820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47 137 400,00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88.0.00.70820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23 568 700,00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88.0.00.70820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23 568 700,00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88.0.00.70820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23 568 700,00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88.0.00.70820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23 568 700,00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88.0.00.70820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23 568 700,00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6 597 200,00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3 298 600,00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3 298 600,00</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3 284 600,00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3 284 600,00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2 522 734,00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761 866,00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2 934 600,00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1 467 300,00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1 467 300,00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1 407 460,00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1 407 460,00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1 080 998,00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326 462,00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59 840,00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59 840,00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59 840,00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2 456 800,00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1 228 400,00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1 228 400,00</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1 023 700,00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1 023 700,00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786 300,00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237 400,00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204 700,00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204 700,00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204 700,00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28 949 800,00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14 374 900,00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14 374 900,00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12 062 770,00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12 062 770,00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9 264 800,00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2 797 970,00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2 312 130,00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2 312 130,00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2 312 130,00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88.0.00.71380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1 415 400,00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707 700,00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707 700,00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687 072,00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687 072,00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527 705,00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159 367,00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20 628,00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20 628,00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20 628,00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вознаграждение, причитающиеся приемному родителю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14 375 000,00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88.0.00.71430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7 187 500,00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7 187 500,00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вознаграждение, причитающиеся приемному родителю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7 187 500,00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7 187 500,00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7 187 500,00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3 931 000,00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1 965 500,00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1 965 500,00</w:t>
            </w:r>
          </w:p>
        </w:tc>
      </w:tr>
      <w:tr w:rsidR="00D21E7B" w:rsidRPr="00D21E7B" w:rsidTr="00D21E7B">
        <w:trPr>
          <w:trHeight w:val="264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1 637 920,00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1 637 920,00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1 258 000,00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379 920,00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327 580,00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327 580,00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327 580,00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подготовку граждан, желающих принять на воспитание в свою семью ребенка, оставшегося без попечения родителей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3 407 600,00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88.0.00.71450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1 703 800,00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1 703 800,00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1 703 800,00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1 703 800,00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1 703 800,00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44 202 600,00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88.0.00.71460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22 101 300,00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22 101 300,00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22 101 300,00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22 101 300,00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22 101 300,00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88.0.00.71470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444 000,00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444 000,00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444 000,00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444 000,00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88.0.00.71470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444 000,00</w:t>
            </w:r>
          </w:p>
        </w:tc>
      </w:tr>
      <w:tr w:rsidR="00D21E7B" w:rsidRPr="00D21E7B" w:rsidTr="00D21E7B">
        <w:trPr>
          <w:trHeight w:val="475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2 462 400,00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СОЦИАЛЬНАЯ ПОЛИТИКА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1 231 200,00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Охрана семьи и детства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1 231 200,00</w:t>
            </w:r>
          </w:p>
        </w:tc>
      </w:tr>
      <w:tr w:rsidR="00D21E7B" w:rsidRPr="00D21E7B" w:rsidTr="00D21E7B">
        <w:trPr>
          <w:trHeight w:val="501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1 231 200,00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1 231 200,00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3.2.3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1 231 200,00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1 497 200,00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723 600,00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723 600,00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573 600,00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573 600,00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440 553,00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133 047,00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25 000,00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Субвенции на осуществление отдельных государственных полномочий </w:t>
            </w:r>
            <w:r w:rsidRPr="00946035">
              <w:rPr>
                <w:rFonts w:ascii="Times New Roman" w:eastAsia="Times New Roman" w:hAnsi="Times New Roman" w:cs="Times New Roman"/>
                <w:sz w:val="20"/>
                <w:szCs w:val="20"/>
                <w:lang w:eastAsia="ru-RU"/>
              </w:rPr>
              <w:t>Ленинградской области</w:t>
            </w:r>
            <w:r w:rsidRPr="00D21E7B">
              <w:rPr>
                <w:rFonts w:ascii="Times New Roman" w:eastAsia="Times New Roman" w:hAnsi="Times New Roman" w:cs="Times New Roman"/>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946035">
              <w:rPr>
                <w:rFonts w:ascii="Times New Roman" w:eastAsia="Times New Roman" w:hAnsi="Times New Roman" w:cs="Times New Roman"/>
                <w:sz w:val="20"/>
                <w:szCs w:val="20"/>
                <w:lang w:eastAsia="ru-RU"/>
              </w:rPr>
              <w:t>Ленинградской области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6 327 400,00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3 163 700,00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Сельское хозяйство и рыболовство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3 163 700,00</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Субвенции на осуществление отдельных государственных полномочий </w:t>
            </w:r>
            <w:r w:rsidRPr="00946035">
              <w:rPr>
                <w:rFonts w:ascii="Times New Roman" w:eastAsia="Times New Roman" w:hAnsi="Times New Roman" w:cs="Times New Roman"/>
                <w:sz w:val="20"/>
                <w:szCs w:val="20"/>
                <w:lang w:eastAsia="ru-RU"/>
              </w:rPr>
              <w:t xml:space="preserve">Ленинградской области </w:t>
            </w:r>
            <w:r w:rsidRPr="00D21E7B">
              <w:rPr>
                <w:rFonts w:ascii="Times New Roman" w:eastAsia="Times New Roman" w:hAnsi="Times New Roman" w:cs="Times New Roman"/>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946035">
              <w:rPr>
                <w:rFonts w:ascii="Times New Roman" w:eastAsia="Times New Roman" w:hAnsi="Times New Roman" w:cs="Times New Roman"/>
                <w:sz w:val="20"/>
                <w:szCs w:val="20"/>
                <w:lang w:eastAsia="ru-RU"/>
              </w:rPr>
              <w:t xml:space="preserve">Ленинградской области </w:t>
            </w:r>
            <w:r w:rsidRPr="00D21E7B">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1 541 700,00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1 541 700,00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1 184 101,00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357 599,00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xml:space="preserve">Субвенции на осуществление отдельных государственных полномочий </w:t>
            </w:r>
            <w:r w:rsidRPr="00946035">
              <w:rPr>
                <w:rFonts w:ascii="Times New Roman" w:eastAsia="Times New Roman" w:hAnsi="Times New Roman" w:cs="Times New Roman"/>
                <w:sz w:val="20"/>
                <w:szCs w:val="20"/>
                <w:lang w:eastAsia="ru-RU"/>
              </w:rPr>
              <w:t xml:space="preserve">Ленинградской области </w:t>
            </w:r>
            <w:r w:rsidRPr="00D21E7B">
              <w:rPr>
                <w:rFonts w:ascii="Times New Roman" w:eastAsia="Times New Roman" w:hAnsi="Times New Roman" w:cs="Times New Roman"/>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946035">
              <w:rPr>
                <w:rFonts w:ascii="Times New Roman" w:eastAsia="Times New Roman" w:hAnsi="Times New Roman" w:cs="Times New Roman"/>
                <w:sz w:val="20"/>
                <w:szCs w:val="20"/>
                <w:lang w:eastAsia="ru-RU"/>
              </w:rPr>
              <w:t xml:space="preserve">Ленинградской области </w:t>
            </w:r>
            <w:r w:rsidRPr="00D21E7B">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1 622 000,00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1 622 000,00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88.0.00.71590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1 622 000,00</w:t>
            </w:r>
          </w:p>
        </w:tc>
      </w:tr>
      <w:tr w:rsidR="00D21E7B" w:rsidRPr="00D21E7B" w:rsidTr="00D21E7B">
        <w:trPr>
          <w:trHeight w:val="184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20 900,00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20 900,00</w:t>
            </w:r>
          </w:p>
        </w:tc>
      </w:tr>
      <w:tr w:rsidR="00D21E7B" w:rsidRPr="00D21E7B" w:rsidTr="00D21E7B">
        <w:trPr>
          <w:trHeight w:val="290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20 900,00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20 900,00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16 050,00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88.0.00.71740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4 850,00</w:t>
            </w:r>
          </w:p>
        </w:tc>
      </w:tr>
      <w:tr w:rsidR="00D21E7B" w:rsidRPr="00D21E7B" w:rsidTr="00D21E7B">
        <w:trPr>
          <w:trHeight w:val="237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179 400,00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89 700,00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89 700,00</w:t>
            </w:r>
          </w:p>
        </w:tc>
      </w:tr>
      <w:tr w:rsidR="00D21E7B" w:rsidRPr="00D21E7B" w:rsidTr="00D21E7B">
        <w:trPr>
          <w:trHeight w:val="343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68 900,00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20 800,00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6 882 000,00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88.0.00.71760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3 441 000,00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3 441 000,00</w:t>
            </w:r>
          </w:p>
        </w:tc>
      </w:tr>
      <w:tr w:rsidR="00D21E7B" w:rsidRPr="00D21E7B" w:rsidTr="00D21E7B">
        <w:trPr>
          <w:trHeight w:val="211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3 441 000,00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3 441 000,00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2 642 857,00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88.0.00.71760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798 143,00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главы муниципального образования Сосновоборский городской округ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6 294 248,00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главы муниципального образования Сосновоборский городской округ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6 294 248,00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6 294 248,00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6 294 248,00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6 294 248,00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6 294 248,00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4 372 925,00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600 700,00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88.1.00.00110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1 320 623,00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аппарата Совета депутатов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88.3.00.00000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11 640 743,00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аппарата Совета депутатов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88.3.00.00110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11 640 743,00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88.3.00.00110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11 640 743,00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88.3.00.00110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11 640 743,00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88.3.00.00110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11 640 743,00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88.3.00.00110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11 640 743,00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88.3.00.00110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8 940 663,00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88.3.00.00110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2 700 080,00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Совета депутатов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2 572 629,00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Совета депутатов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2 572 629,00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2 541 759,00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2 541 759,00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1 746 097,00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1 746 097,00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34 258,00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1 711 839,00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789 120,00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789 120,00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789 120,00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Совета депутатов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6 542,00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6 542,00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6 542,00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30 870,00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30 870,00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30 870,00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30 870,00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88.4.00.00190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30 870,00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Проценты по кредиту</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88.5.00.00000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73 972,60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Проценты по кредиту</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88.5.00.00190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73 972,60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ОБСЛУЖИВАНИЕ ГОСУДАРСТВЕННОГО И МУНИЦИПАЛЬНОГО ДОЛГА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88.5.00.00190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73 972,60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Обслуживание государственного внутреннего и муниципального долга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88.5.00.00190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73 972,60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Проценты по кредиту (Обслуживание государственного (муниципального) долга)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88.5.00.00190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73 972,60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Обслуживание муниципального долга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88.5.00.00190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73 972,60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367 882 288,00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339 393 966,00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293 782 325,00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217 705 869,00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217 705 869,00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217 705 869,00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167 208 809,00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50 497 060,00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34 707 245,00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34 707 245,00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34 707 245,00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26 656 869,00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8 050 376,00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41 369 211,00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41 369 211,00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41 369 211,00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31 773 586,00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9 595 625,00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45 611 641,00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45 611 641,00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45 611 641,00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45 611 641,00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35 031 983,00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10 579 658,00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28 488 322,00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27 248 741,00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6 795 066,00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2 406 690,00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2 406 690,00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1 939 971,00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466 719,00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4 369 668,00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4 369 668,00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4 369 668,00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18 708,00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18 708,00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прочих налогов, сборов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1 404,00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17 304,00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2 103 811,00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170 695,00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170 695,00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170 695,00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1 924 942,00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1 924 942,00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1 924 942,00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8 174,00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8 174,00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8 174,00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18 349 864,00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6 760,00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6 760,00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6 760,00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18 327 317,00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18 327 317,00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6 834 573,00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Закупка энергетических ресурсов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2.4.7</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11 492 744,00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15 787,00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15 787,00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прочих налогов, сборов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15 787,00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1 239 581,00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образования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1 239 581,00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123 581,00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123 581,00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98 784,00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24 797,00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1 103 000,00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1 103 000,00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1 103 000,00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прочих налогов, сборов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88.7.00.00190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09</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"ЦАХО"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59 715 898,00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«ЦАХО»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46 086 363,00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88.8.00.00110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46 086 363,00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46 086 363,00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46 086 363,00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казенных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46 086 363,00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35 396 592,00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10 689 771,00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МКУ "ЦАХО"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13 629 535,00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13 229 109,00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13 229 109,00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117 774,00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казенных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117 774,00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110 224,00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7 550,00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МКУ "ЦАХО"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13 083 951,00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13 083 951,00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12 677 311,00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Закупка энергетических ресурсов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2.4.7</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406 640,00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МКУ "ЦАХО"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27 384,00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27 384,00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прочих налогов, сборов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10 192,00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17 192,00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НАЦИОНАЛЬНАЯ ЭКОНОМИКА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292 426,00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национальной экономики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292 426,00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МКУ "ЦАХО"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292 426,00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292 426,00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04</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2.4.8</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292 426,00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108 000,00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108 000,00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расходы МКУ "ЦАХО"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108 000,00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108 000,00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88.8.00.00190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108 000,00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Резервные фонды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88.9.00.00000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Резервный фонд администрации Сосновоборского городского округа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88.9.00.00010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88.9.00.00010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Резервные фонды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88.9.00.00010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Резервный фонд администрации Сосновоборского городского округа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88.9.00.00010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40 000 000,00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Резервные средства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88.9.00.00010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8.7.0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40 000 000,00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64 267 646,00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64 267 646,00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ЖИЛИЩНО-КОММУНАЛЬНОЕ ХОЗЯЙСТВО</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64 194 846,00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64 194 846,00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62 947 402,00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казенных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62 947 402,00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48 306 145,00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49 577,00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14 591 680,00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1 236 524,00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1 236 524,00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1 236 524,00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10 920,00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72 800,00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72 800,00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72 800,00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88.Б.00.00120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72 800,00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контрольно-счетной палаты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5 824 538,00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контрольно-счетной палаты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5 824 538,00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5 796 538,00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5 796 538,00</w:t>
            </w:r>
          </w:p>
        </w:tc>
      </w:tr>
      <w:tr w:rsidR="00D21E7B" w:rsidRPr="00D21E7B" w:rsidTr="00D21E7B">
        <w:trPr>
          <w:trHeight w:val="1320"/>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5 609 838,00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5 609 838,00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4 023 745,00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370 923,00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1.2.9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1 215 170,00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186 590,00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186 590,00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186 590,00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контрольно-счетной палаты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06</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28 000,00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88.В.00.00110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28 000,00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77 959 800,00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77 959 800,00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77 859 800,00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77 859 800,00</w:t>
            </w:r>
          </w:p>
        </w:tc>
      </w:tr>
      <w:tr w:rsidR="00D21E7B" w:rsidRPr="00D21E7B" w:rsidTr="00D21E7B">
        <w:trPr>
          <w:trHeight w:val="158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77 120 170,00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выплаты персоналу казенных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77 120 170,00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Фонд оплаты труда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1.1.1</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59 200 560,00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1.1.2</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35 000,00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1.1.9</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17 884 610,00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733 630,00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733 630,00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733 630,00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lastRenderedPageBreak/>
              <w:t>ОБРАЗОВАНИЕ</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88.Г.00.00130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07</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05</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100 000,00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Гранты общественным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89.1.00.00000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168 500,00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Гранты общественным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89.1.00.00600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337 000,00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89.1.00.00600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168 500,00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89.1.00.00600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168 500,00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89.1.00.00600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168 500,00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89.1.00.00600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168 500,00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89.1.00.00600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6.3.3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168 500,00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Членские взносы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89.3.00.00000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423 280,00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Членские взносы в организации межмуниципального сотрудничества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89.3.00.00620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846 560,00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89.3.00.00620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423 280,00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89.3.00.00620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423 280,00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Членские взносы в организации межмуниципального сотрудничества (Иные бюджетные ассигнования)</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89.3.00.00620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423 280,00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налогов, сборов и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89.3.00.00620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423 280,00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Уплата иных платежей</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89.3.00.00620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8.5.3</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423 280,00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Грамоты главы администрации, совета депутатов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89.6.00.00000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310 320,00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Грамоты главы администрации Сосновоборского городского округа, главы администрации, Совета депутатов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89.6.00.00650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620 640,00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89.6.00.00650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310 320,00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89.6.00.00650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310 320,00</w:t>
            </w:r>
          </w:p>
        </w:tc>
      </w:tr>
      <w:tr w:rsidR="00D21E7B" w:rsidRPr="00D21E7B" w:rsidTr="00D21E7B">
        <w:trPr>
          <w:trHeight w:val="792"/>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89.6.00.00650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310 320,00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89.6.00.00650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3.6.0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310 320,00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Пособия почетным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89.7.00.00000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816 300,00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Единовременные</w:t>
            </w:r>
            <w:r w:rsidRPr="00D21E7B">
              <w:rPr>
                <w:rFonts w:ascii="Times New Roman" w:eastAsia="Times New Roman" w:hAnsi="Times New Roman" w:cs="Times New Roman"/>
                <w:sz w:val="20"/>
                <w:szCs w:val="20"/>
                <w:lang w:eastAsia="ru-RU"/>
              </w:rPr>
              <w:t xml:space="preserve"> пособия почетным гражданам</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89.7.00.00660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1 632 600,00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89.7.00.00660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816 300,00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89.7.00.00660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816 300,00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F61F57" w:rsidP="00D21E7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Единовременные</w:t>
            </w:r>
            <w:r w:rsidRPr="00D21E7B">
              <w:rPr>
                <w:rFonts w:ascii="Times New Roman" w:eastAsia="Times New Roman" w:hAnsi="Times New Roman" w:cs="Times New Roman"/>
                <w:sz w:val="20"/>
                <w:szCs w:val="20"/>
                <w:lang w:eastAsia="ru-RU"/>
              </w:rPr>
              <w:t xml:space="preserve"> пособия почетным гражданам (Социальное обеспечение и иные выплаты населению)</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89.7.00.00660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816 300,00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89.7.00.00660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3.3.0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816 300,00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Представительские расходы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89.8.00.00000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Представительские расходы (встречи делегаций), цветы, сувениры для поздравления юбиляров</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89.8.00.00670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1 401 400,00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89.8.00.00670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00</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700 700,00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Другие общегосударственные вопросы</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89.8.00.00670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 </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700 700,00</w:t>
            </w:r>
          </w:p>
        </w:tc>
      </w:tr>
      <w:tr w:rsidR="00D21E7B" w:rsidRPr="00D21E7B" w:rsidTr="00D21E7B">
        <w:trPr>
          <w:trHeight w:val="1056"/>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lastRenderedPageBreak/>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89.8.00.00670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2.0.0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700 700,00</w:t>
            </w:r>
          </w:p>
        </w:tc>
      </w:tr>
      <w:tr w:rsidR="00D21E7B" w:rsidRPr="00D21E7B" w:rsidTr="00D21E7B">
        <w:trPr>
          <w:trHeight w:val="528"/>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89.8.00.00670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2.4.0</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Прочая закупка товаров, работ и услуг</w:t>
            </w:r>
          </w:p>
        </w:tc>
        <w:tc>
          <w:tcPr>
            <w:tcW w:w="146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89.8.00.00670</w:t>
            </w:r>
          </w:p>
        </w:tc>
        <w:tc>
          <w:tcPr>
            <w:tcW w:w="3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01</w:t>
            </w:r>
          </w:p>
        </w:tc>
        <w:tc>
          <w:tcPr>
            <w:tcW w:w="4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13</w:t>
            </w:r>
          </w:p>
        </w:tc>
        <w:tc>
          <w:tcPr>
            <w:tcW w:w="52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2.4.4</w:t>
            </w:r>
          </w:p>
        </w:tc>
        <w:tc>
          <w:tcPr>
            <w:tcW w:w="1600" w:type="dxa"/>
            <w:tcBorders>
              <w:top w:val="nil"/>
              <w:left w:val="nil"/>
              <w:bottom w:val="single" w:sz="4" w:space="0" w:color="auto"/>
              <w:right w:val="single" w:sz="4" w:space="0" w:color="auto"/>
            </w:tcBorders>
            <w:shd w:val="clear" w:color="auto" w:fill="auto"/>
            <w:vAlign w:val="center"/>
            <w:hideMark/>
          </w:tcPr>
          <w:p w:rsidR="00D21E7B" w:rsidRPr="00D21E7B" w:rsidRDefault="00D21E7B" w:rsidP="00D21E7B">
            <w:pPr>
              <w:spacing w:after="0" w:line="240" w:lineRule="auto"/>
              <w:jc w:val="center"/>
              <w:rPr>
                <w:rFonts w:ascii="Times New Roman" w:eastAsia="Times New Roman" w:hAnsi="Times New Roman" w:cs="Times New Roman"/>
                <w:sz w:val="20"/>
                <w:szCs w:val="20"/>
                <w:lang w:eastAsia="ru-RU"/>
              </w:rPr>
            </w:pPr>
            <w:r w:rsidRPr="00D21E7B">
              <w:rPr>
                <w:rFonts w:ascii="Times New Roman" w:eastAsia="Times New Roman" w:hAnsi="Times New Roman" w:cs="Times New Roman"/>
                <w:sz w:val="20"/>
                <w:szCs w:val="20"/>
                <w:lang w:eastAsia="ru-RU"/>
              </w:rPr>
              <w:t>700 700,00</w:t>
            </w:r>
          </w:p>
        </w:tc>
      </w:tr>
      <w:tr w:rsidR="00D21E7B" w:rsidRPr="00D21E7B" w:rsidTr="00D21E7B">
        <w:trPr>
          <w:trHeight w:val="264"/>
        </w:trPr>
        <w:tc>
          <w:tcPr>
            <w:tcW w:w="5440" w:type="dxa"/>
            <w:tcBorders>
              <w:top w:val="nil"/>
              <w:left w:val="single" w:sz="4" w:space="0" w:color="auto"/>
              <w:bottom w:val="single" w:sz="4" w:space="0" w:color="auto"/>
              <w:right w:val="single" w:sz="4" w:space="0" w:color="auto"/>
            </w:tcBorders>
            <w:shd w:val="clear" w:color="auto" w:fill="auto"/>
            <w:noWrap/>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Всего</w:t>
            </w:r>
          </w:p>
        </w:tc>
        <w:tc>
          <w:tcPr>
            <w:tcW w:w="1460" w:type="dxa"/>
            <w:tcBorders>
              <w:top w:val="nil"/>
              <w:left w:val="nil"/>
              <w:bottom w:val="single" w:sz="4" w:space="0" w:color="auto"/>
              <w:right w:val="single" w:sz="4" w:space="0" w:color="auto"/>
            </w:tcBorders>
            <w:shd w:val="clear" w:color="auto" w:fill="auto"/>
            <w:noWrap/>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320" w:type="dxa"/>
            <w:tcBorders>
              <w:top w:val="nil"/>
              <w:left w:val="nil"/>
              <w:bottom w:val="single" w:sz="4" w:space="0" w:color="auto"/>
              <w:right w:val="single" w:sz="4" w:space="0" w:color="auto"/>
            </w:tcBorders>
            <w:shd w:val="clear" w:color="auto" w:fill="auto"/>
            <w:noWrap/>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400" w:type="dxa"/>
            <w:tcBorders>
              <w:top w:val="nil"/>
              <w:left w:val="nil"/>
              <w:bottom w:val="single" w:sz="4" w:space="0" w:color="auto"/>
              <w:right w:val="single" w:sz="4" w:space="0" w:color="auto"/>
            </w:tcBorders>
            <w:shd w:val="clear" w:color="auto" w:fill="auto"/>
            <w:noWrap/>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520" w:type="dxa"/>
            <w:tcBorders>
              <w:top w:val="nil"/>
              <w:left w:val="nil"/>
              <w:bottom w:val="single" w:sz="4" w:space="0" w:color="auto"/>
              <w:right w:val="single" w:sz="4" w:space="0" w:color="auto"/>
            </w:tcBorders>
            <w:shd w:val="clear" w:color="auto" w:fill="auto"/>
            <w:noWrap/>
            <w:vAlign w:val="center"/>
            <w:hideMark/>
          </w:tcPr>
          <w:p w:rsidR="00D21E7B" w:rsidRPr="00D21E7B" w:rsidRDefault="00D21E7B" w:rsidP="00D21E7B">
            <w:pPr>
              <w:spacing w:after="0" w:line="240" w:lineRule="auto"/>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 </w:t>
            </w:r>
          </w:p>
        </w:tc>
        <w:tc>
          <w:tcPr>
            <w:tcW w:w="1600" w:type="dxa"/>
            <w:tcBorders>
              <w:top w:val="nil"/>
              <w:left w:val="nil"/>
              <w:bottom w:val="single" w:sz="4" w:space="0" w:color="auto"/>
              <w:right w:val="single" w:sz="4" w:space="0" w:color="auto"/>
            </w:tcBorders>
            <w:shd w:val="clear" w:color="auto" w:fill="auto"/>
            <w:noWrap/>
            <w:vAlign w:val="center"/>
            <w:hideMark/>
          </w:tcPr>
          <w:p w:rsidR="00D21E7B" w:rsidRPr="00D21E7B" w:rsidRDefault="00D21E7B" w:rsidP="00D21E7B">
            <w:pPr>
              <w:spacing w:after="0" w:line="240" w:lineRule="auto"/>
              <w:jc w:val="right"/>
              <w:rPr>
                <w:rFonts w:ascii="Times New Roman" w:eastAsia="Times New Roman" w:hAnsi="Times New Roman" w:cs="Times New Roman"/>
                <w:b/>
                <w:bCs/>
                <w:sz w:val="20"/>
                <w:szCs w:val="20"/>
                <w:lang w:eastAsia="ru-RU"/>
              </w:rPr>
            </w:pPr>
            <w:r w:rsidRPr="00D21E7B">
              <w:rPr>
                <w:rFonts w:ascii="Times New Roman" w:eastAsia="Times New Roman" w:hAnsi="Times New Roman" w:cs="Times New Roman"/>
                <w:b/>
                <w:bCs/>
                <w:sz w:val="20"/>
                <w:szCs w:val="20"/>
                <w:lang w:eastAsia="ru-RU"/>
              </w:rPr>
              <w:t>4 669 502 883,49</w:t>
            </w:r>
          </w:p>
        </w:tc>
      </w:tr>
    </w:tbl>
    <w:p w:rsidR="00DB1D3F" w:rsidRDefault="00DB1D3F" w:rsidP="00981CE1">
      <w:pPr>
        <w:spacing w:after="0" w:line="240" w:lineRule="auto"/>
        <w:jc w:val="right"/>
        <w:rPr>
          <w:rFonts w:ascii="Times New Roman" w:eastAsia="Times New Roman" w:hAnsi="Times New Roman" w:cs="Times New Roman"/>
          <w:bCs/>
          <w:lang w:eastAsia="ru-RU"/>
        </w:rPr>
      </w:pPr>
    </w:p>
    <w:p w:rsidR="004B4C01" w:rsidRDefault="004B4C01" w:rsidP="00981CE1">
      <w:pPr>
        <w:spacing w:after="0" w:line="240" w:lineRule="auto"/>
        <w:jc w:val="right"/>
        <w:rPr>
          <w:rFonts w:ascii="Times New Roman" w:eastAsia="Times New Roman" w:hAnsi="Times New Roman" w:cs="Times New Roman"/>
          <w:bCs/>
          <w:lang w:eastAsia="ru-RU"/>
        </w:rPr>
      </w:pPr>
    </w:p>
    <w:p w:rsidR="004B4C01" w:rsidRDefault="004B4C01"/>
    <w:sectPr w:rsidR="004B4C01" w:rsidSect="00DB1D3F">
      <w:footerReference w:type="default" r:id="rId6"/>
      <w:pgSz w:w="11906" w:h="16838"/>
      <w:pgMar w:top="1134" w:right="566"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05F" w:rsidRDefault="0095605F" w:rsidP="00981CE1">
      <w:pPr>
        <w:spacing w:after="0" w:line="240" w:lineRule="auto"/>
      </w:pPr>
      <w:r>
        <w:separator/>
      </w:r>
    </w:p>
  </w:endnote>
  <w:endnote w:type="continuationSeparator" w:id="0">
    <w:p w:rsidR="0095605F" w:rsidRDefault="0095605F" w:rsidP="00981C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2084"/>
      <w:docPartObj>
        <w:docPartGallery w:val="Page Numbers (Bottom of Page)"/>
        <w:docPartUnique/>
      </w:docPartObj>
    </w:sdtPr>
    <w:sdtEndPr>
      <w:rPr>
        <w:rFonts w:ascii="Times New Roman" w:hAnsi="Times New Roman" w:cs="Times New Roman"/>
      </w:rPr>
    </w:sdtEndPr>
    <w:sdtContent>
      <w:p w:rsidR="0095605F" w:rsidRPr="00BB0FB5" w:rsidRDefault="00235104">
        <w:pPr>
          <w:pStyle w:val="a7"/>
          <w:jc w:val="right"/>
          <w:rPr>
            <w:rFonts w:ascii="Times New Roman" w:hAnsi="Times New Roman" w:cs="Times New Roman"/>
          </w:rPr>
        </w:pPr>
        <w:r w:rsidRPr="00BB0FB5">
          <w:rPr>
            <w:rFonts w:ascii="Times New Roman" w:hAnsi="Times New Roman" w:cs="Times New Roman"/>
          </w:rPr>
          <w:fldChar w:fldCharType="begin"/>
        </w:r>
        <w:r w:rsidR="0095605F" w:rsidRPr="00BB0FB5">
          <w:rPr>
            <w:rFonts w:ascii="Times New Roman" w:hAnsi="Times New Roman" w:cs="Times New Roman"/>
          </w:rPr>
          <w:instrText xml:space="preserve"> PAGE   \* MERGEFORMAT </w:instrText>
        </w:r>
        <w:r w:rsidRPr="00BB0FB5">
          <w:rPr>
            <w:rFonts w:ascii="Times New Roman" w:hAnsi="Times New Roman" w:cs="Times New Roman"/>
          </w:rPr>
          <w:fldChar w:fldCharType="separate"/>
        </w:r>
        <w:r w:rsidR="00F61F57">
          <w:rPr>
            <w:rFonts w:ascii="Times New Roman" w:hAnsi="Times New Roman" w:cs="Times New Roman"/>
            <w:noProof/>
          </w:rPr>
          <w:t>1</w:t>
        </w:r>
        <w:r w:rsidRPr="00BB0FB5">
          <w:rPr>
            <w:rFonts w:ascii="Times New Roman" w:hAnsi="Times New Roman" w:cs="Times New Roman"/>
            <w:noProof/>
          </w:rPr>
          <w:fldChar w:fldCharType="end"/>
        </w:r>
      </w:p>
    </w:sdtContent>
  </w:sdt>
  <w:p w:rsidR="0095605F" w:rsidRDefault="0095605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05F" w:rsidRDefault="0095605F" w:rsidP="00981CE1">
      <w:pPr>
        <w:spacing w:after="0" w:line="240" w:lineRule="auto"/>
      </w:pPr>
      <w:r>
        <w:separator/>
      </w:r>
    </w:p>
  </w:footnote>
  <w:footnote w:type="continuationSeparator" w:id="0">
    <w:p w:rsidR="0095605F" w:rsidRDefault="0095605F" w:rsidP="00981CE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981CE1"/>
    <w:rsid w:val="00004D0C"/>
    <w:rsid w:val="000204DA"/>
    <w:rsid w:val="000263C6"/>
    <w:rsid w:val="0004140E"/>
    <w:rsid w:val="00061A9D"/>
    <w:rsid w:val="00095650"/>
    <w:rsid w:val="000C5209"/>
    <w:rsid w:val="000E0928"/>
    <w:rsid w:val="00161A08"/>
    <w:rsid w:val="001A5701"/>
    <w:rsid w:val="001B4FD0"/>
    <w:rsid w:val="001C34B1"/>
    <w:rsid w:val="00235104"/>
    <w:rsid w:val="00281EB4"/>
    <w:rsid w:val="00396B4B"/>
    <w:rsid w:val="003D185D"/>
    <w:rsid w:val="00417923"/>
    <w:rsid w:val="00441CCD"/>
    <w:rsid w:val="004579F2"/>
    <w:rsid w:val="004B4C01"/>
    <w:rsid w:val="00500574"/>
    <w:rsid w:val="005042DD"/>
    <w:rsid w:val="00523045"/>
    <w:rsid w:val="00531365"/>
    <w:rsid w:val="00635911"/>
    <w:rsid w:val="00651FD7"/>
    <w:rsid w:val="00653A99"/>
    <w:rsid w:val="006642CD"/>
    <w:rsid w:val="00671A43"/>
    <w:rsid w:val="00684774"/>
    <w:rsid w:val="006A39CF"/>
    <w:rsid w:val="00763300"/>
    <w:rsid w:val="00767FD2"/>
    <w:rsid w:val="007742E4"/>
    <w:rsid w:val="007A04BC"/>
    <w:rsid w:val="007E3847"/>
    <w:rsid w:val="007E4B6C"/>
    <w:rsid w:val="007F611F"/>
    <w:rsid w:val="007F6152"/>
    <w:rsid w:val="00827727"/>
    <w:rsid w:val="008515E3"/>
    <w:rsid w:val="0095605F"/>
    <w:rsid w:val="00981CE1"/>
    <w:rsid w:val="00AE66E7"/>
    <w:rsid w:val="00B43350"/>
    <w:rsid w:val="00B97C67"/>
    <w:rsid w:val="00BB0FB5"/>
    <w:rsid w:val="00BD0B4F"/>
    <w:rsid w:val="00BF1EEA"/>
    <w:rsid w:val="00C41E71"/>
    <w:rsid w:val="00C51704"/>
    <w:rsid w:val="00C75816"/>
    <w:rsid w:val="00C80D1B"/>
    <w:rsid w:val="00C94810"/>
    <w:rsid w:val="00CB6EC3"/>
    <w:rsid w:val="00D21E7B"/>
    <w:rsid w:val="00D23B71"/>
    <w:rsid w:val="00D24542"/>
    <w:rsid w:val="00D34CA4"/>
    <w:rsid w:val="00DB1D3F"/>
    <w:rsid w:val="00DD00A2"/>
    <w:rsid w:val="00DE3979"/>
    <w:rsid w:val="00E846EF"/>
    <w:rsid w:val="00EA4399"/>
    <w:rsid w:val="00EB0572"/>
    <w:rsid w:val="00EB5932"/>
    <w:rsid w:val="00F56799"/>
    <w:rsid w:val="00F56ADB"/>
    <w:rsid w:val="00F56D58"/>
    <w:rsid w:val="00F604F7"/>
    <w:rsid w:val="00F61F57"/>
    <w:rsid w:val="00F71648"/>
    <w:rsid w:val="00FC32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C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81CE1"/>
    <w:rPr>
      <w:color w:val="0000FF"/>
      <w:u w:val="single"/>
    </w:rPr>
  </w:style>
  <w:style w:type="character" w:styleId="a4">
    <w:name w:val="FollowedHyperlink"/>
    <w:basedOn w:val="a0"/>
    <w:uiPriority w:val="99"/>
    <w:semiHidden/>
    <w:unhideWhenUsed/>
    <w:rsid w:val="00981CE1"/>
    <w:rPr>
      <w:color w:val="800080"/>
      <w:u w:val="single"/>
    </w:rPr>
  </w:style>
  <w:style w:type="paragraph" w:customStyle="1" w:styleId="xl65">
    <w:name w:val="xl65"/>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6">
    <w:name w:val="xl66"/>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7">
    <w:name w:val="xl67"/>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2">
    <w:name w:val="xl72"/>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3">
    <w:name w:val="xl73"/>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6">
    <w:name w:val="xl76"/>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77">
    <w:name w:val="xl77"/>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9">
    <w:name w:val="xl79"/>
    <w:basedOn w:val="a"/>
    <w:rsid w:val="00981CE1"/>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0">
    <w:name w:val="xl80"/>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styleId="a5">
    <w:name w:val="header"/>
    <w:basedOn w:val="a"/>
    <w:link w:val="a6"/>
    <w:uiPriority w:val="99"/>
    <w:semiHidden/>
    <w:unhideWhenUsed/>
    <w:rsid w:val="00981CE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81CE1"/>
  </w:style>
  <w:style w:type="paragraph" w:styleId="a7">
    <w:name w:val="footer"/>
    <w:basedOn w:val="a"/>
    <w:link w:val="a8"/>
    <w:uiPriority w:val="99"/>
    <w:unhideWhenUsed/>
    <w:rsid w:val="00981CE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81CE1"/>
  </w:style>
  <w:style w:type="paragraph" w:customStyle="1" w:styleId="msonormal0">
    <w:name w:val="msonormal"/>
    <w:basedOn w:val="a"/>
    <w:rsid w:val="000204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0204DA"/>
    <w:pP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4">
    <w:name w:val="xl64"/>
    <w:basedOn w:val="a"/>
    <w:rsid w:val="000204DA"/>
    <w:pPr>
      <w:spacing w:before="100" w:beforeAutospacing="1" w:after="100" w:afterAutospacing="1" w:line="240" w:lineRule="auto"/>
    </w:pPr>
    <w:rPr>
      <w:rFonts w:ascii="Arial" w:eastAsia="Times New Roman" w:hAnsi="Arial" w:cs="Arial"/>
      <w:lang w:eastAsia="ru-RU"/>
    </w:rPr>
  </w:style>
  <w:style w:type="paragraph" w:customStyle="1" w:styleId="xl82">
    <w:name w:val="xl82"/>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lang w:eastAsia="ru-RU"/>
    </w:rPr>
  </w:style>
  <w:style w:type="paragraph" w:customStyle="1" w:styleId="xl83">
    <w:name w:val="xl83"/>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84">
    <w:name w:val="xl84"/>
    <w:basedOn w:val="a"/>
    <w:rsid w:val="000204D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85">
    <w:name w:val="xl85"/>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lang w:eastAsia="ru-RU"/>
    </w:rPr>
  </w:style>
  <w:style w:type="paragraph" w:customStyle="1" w:styleId="xl86">
    <w:name w:val="xl86"/>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87">
    <w:name w:val="xl87"/>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88">
    <w:name w:val="xl88"/>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lang w:eastAsia="ru-RU"/>
    </w:rPr>
  </w:style>
  <w:style w:type="paragraph" w:customStyle="1" w:styleId="xl89">
    <w:name w:val="xl89"/>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lang w:eastAsia="ru-RU"/>
    </w:rPr>
  </w:style>
</w:styles>
</file>

<file path=word/webSettings.xml><?xml version="1.0" encoding="utf-8"?>
<w:webSettings xmlns:r="http://schemas.openxmlformats.org/officeDocument/2006/relationships" xmlns:w="http://schemas.openxmlformats.org/wordprocessingml/2006/main">
  <w:divs>
    <w:div w:id="286860725">
      <w:bodyDiv w:val="1"/>
      <w:marLeft w:val="0"/>
      <w:marRight w:val="0"/>
      <w:marTop w:val="0"/>
      <w:marBottom w:val="0"/>
      <w:divBdr>
        <w:top w:val="none" w:sz="0" w:space="0" w:color="auto"/>
        <w:left w:val="none" w:sz="0" w:space="0" w:color="auto"/>
        <w:bottom w:val="none" w:sz="0" w:space="0" w:color="auto"/>
        <w:right w:val="none" w:sz="0" w:space="0" w:color="auto"/>
      </w:divBdr>
    </w:div>
    <w:div w:id="294717818">
      <w:bodyDiv w:val="1"/>
      <w:marLeft w:val="0"/>
      <w:marRight w:val="0"/>
      <w:marTop w:val="0"/>
      <w:marBottom w:val="0"/>
      <w:divBdr>
        <w:top w:val="none" w:sz="0" w:space="0" w:color="auto"/>
        <w:left w:val="none" w:sz="0" w:space="0" w:color="auto"/>
        <w:bottom w:val="none" w:sz="0" w:space="0" w:color="auto"/>
        <w:right w:val="none" w:sz="0" w:space="0" w:color="auto"/>
      </w:divBdr>
    </w:div>
    <w:div w:id="330909135">
      <w:bodyDiv w:val="1"/>
      <w:marLeft w:val="0"/>
      <w:marRight w:val="0"/>
      <w:marTop w:val="0"/>
      <w:marBottom w:val="0"/>
      <w:divBdr>
        <w:top w:val="none" w:sz="0" w:space="0" w:color="auto"/>
        <w:left w:val="none" w:sz="0" w:space="0" w:color="auto"/>
        <w:bottom w:val="none" w:sz="0" w:space="0" w:color="auto"/>
        <w:right w:val="none" w:sz="0" w:space="0" w:color="auto"/>
      </w:divBdr>
    </w:div>
    <w:div w:id="368529492">
      <w:bodyDiv w:val="1"/>
      <w:marLeft w:val="0"/>
      <w:marRight w:val="0"/>
      <w:marTop w:val="0"/>
      <w:marBottom w:val="0"/>
      <w:divBdr>
        <w:top w:val="none" w:sz="0" w:space="0" w:color="auto"/>
        <w:left w:val="none" w:sz="0" w:space="0" w:color="auto"/>
        <w:bottom w:val="none" w:sz="0" w:space="0" w:color="auto"/>
        <w:right w:val="none" w:sz="0" w:space="0" w:color="auto"/>
      </w:divBdr>
    </w:div>
    <w:div w:id="410472409">
      <w:bodyDiv w:val="1"/>
      <w:marLeft w:val="0"/>
      <w:marRight w:val="0"/>
      <w:marTop w:val="0"/>
      <w:marBottom w:val="0"/>
      <w:divBdr>
        <w:top w:val="none" w:sz="0" w:space="0" w:color="auto"/>
        <w:left w:val="none" w:sz="0" w:space="0" w:color="auto"/>
        <w:bottom w:val="none" w:sz="0" w:space="0" w:color="auto"/>
        <w:right w:val="none" w:sz="0" w:space="0" w:color="auto"/>
      </w:divBdr>
    </w:div>
    <w:div w:id="527641427">
      <w:bodyDiv w:val="1"/>
      <w:marLeft w:val="0"/>
      <w:marRight w:val="0"/>
      <w:marTop w:val="0"/>
      <w:marBottom w:val="0"/>
      <w:divBdr>
        <w:top w:val="none" w:sz="0" w:space="0" w:color="auto"/>
        <w:left w:val="none" w:sz="0" w:space="0" w:color="auto"/>
        <w:bottom w:val="none" w:sz="0" w:space="0" w:color="auto"/>
        <w:right w:val="none" w:sz="0" w:space="0" w:color="auto"/>
      </w:divBdr>
    </w:div>
    <w:div w:id="548735693">
      <w:bodyDiv w:val="1"/>
      <w:marLeft w:val="0"/>
      <w:marRight w:val="0"/>
      <w:marTop w:val="0"/>
      <w:marBottom w:val="0"/>
      <w:divBdr>
        <w:top w:val="none" w:sz="0" w:space="0" w:color="auto"/>
        <w:left w:val="none" w:sz="0" w:space="0" w:color="auto"/>
        <w:bottom w:val="none" w:sz="0" w:space="0" w:color="auto"/>
        <w:right w:val="none" w:sz="0" w:space="0" w:color="auto"/>
      </w:divBdr>
    </w:div>
    <w:div w:id="608464048">
      <w:bodyDiv w:val="1"/>
      <w:marLeft w:val="0"/>
      <w:marRight w:val="0"/>
      <w:marTop w:val="0"/>
      <w:marBottom w:val="0"/>
      <w:divBdr>
        <w:top w:val="none" w:sz="0" w:space="0" w:color="auto"/>
        <w:left w:val="none" w:sz="0" w:space="0" w:color="auto"/>
        <w:bottom w:val="none" w:sz="0" w:space="0" w:color="auto"/>
        <w:right w:val="none" w:sz="0" w:space="0" w:color="auto"/>
      </w:divBdr>
    </w:div>
    <w:div w:id="941183143">
      <w:bodyDiv w:val="1"/>
      <w:marLeft w:val="0"/>
      <w:marRight w:val="0"/>
      <w:marTop w:val="0"/>
      <w:marBottom w:val="0"/>
      <w:divBdr>
        <w:top w:val="none" w:sz="0" w:space="0" w:color="auto"/>
        <w:left w:val="none" w:sz="0" w:space="0" w:color="auto"/>
        <w:bottom w:val="none" w:sz="0" w:space="0" w:color="auto"/>
        <w:right w:val="none" w:sz="0" w:space="0" w:color="auto"/>
      </w:divBdr>
    </w:div>
    <w:div w:id="1043214651">
      <w:bodyDiv w:val="1"/>
      <w:marLeft w:val="0"/>
      <w:marRight w:val="0"/>
      <w:marTop w:val="0"/>
      <w:marBottom w:val="0"/>
      <w:divBdr>
        <w:top w:val="none" w:sz="0" w:space="0" w:color="auto"/>
        <w:left w:val="none" w:sz="0" w:space="0" w:color="auto"/>
        <w:bottom w:val="none" w:sz="0" w:space="0" w:color="auto"/>
        <w:right w:val="none" w:sz="0" w:space="0" w:color="auto"/>
      </w:divBdr>
    </w:div>
    <w:div w:id="1110704423">
      <w:bodyDiv w:val="1"/>
      <w:marLeft w:val="0"/>
      <w:marRight w:val="0"/>
      <w:marTop w:val="0"/>
      <w:marBottom w:val="0"/>
      <w:divBdr>
        <w:top w:val="none" w:sz="0" w:space="0" w:color="auto"/>
        <w:left w:val="none" w:sz="0" w:space="0" w:color="auto"/>
        <w:bottom w:val="none" w:sz="0" w:space="0" w:color="auto"/>
        <w:right w:val="none" w:sz="0" w:space="0" w:color="auto"/>
      </w:divBdr>
    </w:div>
    <w:div w:id="1171214277">
      <w:bodyDiv w:val="1"/>
      <w:marLeft w:val="0"/>
      <w:marRight w:val="0"/>
      <w:marTop w:val="0"/>
      <w:marBottom w:val="0"/>
      <w:divBdr>
        <w:top w:val="none" w:sz="0" w:space="0" w:color="auto"/>
        <w:left w:val="none" w:sz="0" w:space="0" w:color="auto"/>
        <w:bottom w:val="none" w:sz="0" w:space="0" w:color="auto"/>
        <w:right w:val="none" w:sz="0" w:space="0" w:color="auto"/>
      </w:divBdr>
    </w:div>
    <w:div w:id="1205827992">
      <w:bodyDiv w:val="1"/>
      <w:marLeft w:val="0"/>
      <w:marRight w:val="0"/>
      <w:marTop w:val="0"/>
      <w:marBottom w:val="0"/>
      <w:divBdr>
        <w:top w:val="none" w:sz="0" w:space="0" w:color="auto"/>
        <w:left w:val="none" w:sz="0" w:space="0" w:color="auto"/>
        <w:bottom w:val="none" w:sz="0" w:space="0" w:color="auto"/>
        <w:right w:val="none" w:sz="0" w:space="0" w:color="auto"/>
      </w:divBdr>
    </w:div>
    <w:div w:id="1231774796">
      <w:bodyDiv w:val="1"/>
      <w:marLeft w:val="0"/>
      <w:marRight w:val="0"/>
      <w:marTop w:val="0"/>
      <w:marBottom w:val="0"/>
      <w:divBdr>
        <w:top w:val="none" w:sz="0" w:space="0" w:color="auto"/>
        <w:left w:val="none" w:sz="0" w:space="0" w:color="auto"/>
        <w:bottom w:val="none" w:sz="0" w:space="0" w:color="auto"/>
        <w:right w:val="none" w:sz="0" w:space="0" w:color="auto"/>
      </w:divBdr>
    </w:div>
    <w:div w:id="1570848384">
      <w:bodyDiv w:val="1"/>
      <w:marLeft w:val="0"/>
      <w:marRight w:val="0"/>
      <w:marTop w:val="0"/>
      <w:marBottom w:val="0"/>
      <w:divBdr>
        <w:top w:val="none" w:sz="0" w:space="0" w:color="auto"/>
        <w:left w:val="none" w:sz="0" w:space="0" w:color="auto"/>
        <w:bottom w:val="none" w:sz="0" w:space="0" w:color="auto"/>
        <w:right w:val="none" w:sz="0" w:space="0" w:color="auto"/>
      </w:divBdr>
    </w:div>
    <w:div w:id="1760834323">
      <w:bodyDiv w:val="1"/>
      <w:marLeft w:val="0"/>
      <w:marRight w:val="0"/>
      <w:marTop w:val="0"/>
      <w:marBottom w:val="0"/>
      <w:divBdr>
        <w:top w:val="none" w:sz="0" w:space="0" w:color="auto"/>
        <w:left w:val="none" w:sz="0" w:space="0" w:color="auto"/>
        <w:bottom w:val="none" w:sz="0" w:space="0" w:color="auto"/>
        <w:right w:val="none" w:sz="0" w:space="0" w:color="auto"/>
      </w:divBdr>
    </w:div>
    <w:div w:id="1774783354">
      <w:bodyDiv w:val="1"/>
      <w:marLeft w:val="0"/>
      <w:marRight w:val="0"/>
      <w:marTop w:val="0"/>
      <w:marBottom w:val="0"/>
      <w:divBdr>
        <w:top w:val="none" w:sz="0" w:space="0" w:color="auto"/>
        <w:left w:val="none" w:sz="0" w:space="0" w:color="auto"/>
        <w:bottom w:val="none" w:sz="0" w:space="0" w:color="auto"/>
        <w:right w:val="none" w:sz="0" w:space="0" w:color="auto"/>
      </w:divBdr>
    </w:div>
    <w:div w:id="2001347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65</Pages>
  <Words>28654</Words>
  <Characters>163332</Characters>
  <Application>Microsoft Office Word</Application>
  <DocSecurity>0</DocSecurity>
  <Lines>1361</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191603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FINBDOHOD</dc:creator>
  <cp:lastModifiedBy>  </cp:lastModifiedBy>
  <cp:revision>37</cp:revision>
  <cp:lastPrinted>2023-11-04T12:34:00Z</cp:lastPrinted>
  <dcterms:created xsi:type="dcterms:W3CDTF">2021-12-09T06:12:00Z</dcterms:created>
  <dcterms:modified xsi:type="dcterms:W3CDTF">2025-11-05T13:31:00Z</dcterms:modified>
</cp:coreProperties>
</file>